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71AD" w:rsidRPr="008F1886" w:rsidRDefault="00F6740E" w:rsidP="008F1886">
      <w:pPr>
        <w:spacing w:line="400" w:lineRule="exact"/>
        <w:ind w:rightChars="-85" w:right="-178"/>
        <w:jc w:val="center"/>
        <w:rPr>
          <w:rFonts w:ascii="Times New Roman" w:eastAsiaTheme="majorEastAsia" w:hAnsi="Times New Roman" w:cs="Times New Roman" w:hint="eastAsia"/>
          <w:spacing w:val="-6"/>
          <w:sz w:val="18"/>
          <w:szCs w:val="18"/>
        </w:rPr>
      </w:pPr>
      <w:bookmarkStart w:id="0" w:name="_Hlk535572701"/>
      <w:r>
        <w:rPr>
          <w:rFonts w:ascii="仿宋" w:eastAsia="仿宋" w:hAnsi="仿宋" w:cs="Times New Roman" w:hint="eastAsia"/>
          <w:b/>
          <w:sz w:val="36"/>
          <w:szCs w:val="36"/>
        </w:rPr>
        <w:t>中山大学工程、工程服务项目采购资料交接</w:t>
      </w:r>
      <w:r>
        <w:rPr>
          <w:rFonts w:ascii="仿宋" w:eastAsia="仿宋" w:hAnsi="仿宋" w:cs="Times New Roman" w:hint="eastAsia"/>
          <w:b/>
          <w:bCs/>
          <w:sz w:val="36"/>
          <w:szCs w:val="36"/>
        </w:rPr>
        <w:t>登记表</w:t>
      </w:r>
      <w:bookmarkEnd w:id="0"/>
    </w:p>
    <w:tbl>
      <w:tblPr>
        <w:tblW w:w="101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292"/>
        <w:gridCol w:w="4649"/>
        <w:gridCol w:w="1090"/>
        <w:gridCol w:w="2126"/>
      </w:tblGrid>
      <w:tr w:rsidR="00A971AD" w:rsidTr="002563D3">
        <w:trPr>
          <w:trHeight w:val="461"/>
          <w:jc w:val="center"/>
        </w:trPr>
        <w:tc>
          <w:tcPr>
            <w:tcW w:w="2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项目名称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项目预算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71AD" w:rsidTr="002563D3">
        <w:trPr>
          <w:trHeight w:val="461"/>
          <w:jc w:val="center"/>
        </w:trPr>
        <w:tc>
          <w:tcPr>
            <w:tcW w:w="22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资金来源</w:t>
            </w:r>
          </w:p>
        </w:tc>
        <w:tc>
          <w:tcPr>
            <w:tcW w:w="4649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申请单位</w:t>
            </w:r>
          </w:p>
        </w:tc>
        <w:tc>
          <w:tcPr>
            <w:tcW w:w="21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71AD" w:rsidTr="002563D3">
        <w:trPr>
          <w:trHeight w:val="467"/>
          <w:jc w:val="center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主管职能部门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71AD" w:rsidTr="002563D3">
        <w:trPr>
          <w:trHeight w:val="543"/>
          <w:jc w:val="center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职能部门联系人及电话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申请人电话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71AD" w:rsidTr="002563D3">
        <w:trPr>
          <w:trHeight w:val="444"/>
          <w:jc w:val="center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现场踏勘人及联系电话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  <w:tc>
          <w:tcPr>
            <w:tcW w:w="10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申请人邮箱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A971AD">
            <w:pPr>
              <w:ind w:rightChars="-85" w:right="-178"/>
              <w:rPr>
                <w:rFonts w:ascii="Times New Roman" w:eastAsia="宋体" w:hAnsi="Times New Roman" w:cs="Times New Roman"/>
                <w:szCs w:val="21"/>
              </w:rPr>
            </w:pPr>
          </w:p>
        </w:tc>
      </w:tr>
      <w:tr w:rsidR="00A971AD" w:rsidTr="002563D3">
        <w:trPr>
          <w:trHeight w:val="7062"/>
          <w:jc w:val="center"/>
        </w:trPr>
        <w:tc>
          <w:tcPr>
            <w:tcW w:w="2292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应提交的资料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（</w:t>
            </w:r>
            <w:r>
              <w:rPr>
                <w:rFonts w:ascii="Times New Roman" w:eastAsia="宋体" w:hAnsi="Times New Roman" w:cs="Times New Roman" w:hint="eastAsia"/>
                <w:szCs w:val="21"/>
              </w:rPr>
              <w:t>所有资料均需按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国家及学校相关标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准规定，除立项审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szCs w:val="21"/>
              </w:rPr>
              <w:t>批表或经费说明外，其他均需提供电子版</w:t>
            </w:r>
            <w:r>
              <w:rPr>
                <w:rFonts w:ascii="Times New Roman" w:eastAsia="宋体" w:hAnsi="Times New Roman" w:cs="Times New Roman" w:hint="eastAsia"/>
                <w:sz w:val="28"/>
                <w:szCs w:val="28"/>
              </w:rPr>
              <w:t>）</w:t>
            </w:r>
          </w:p>
        </w:tc>
        <w:tc>
          <w:tcPr>
            <w:tcW w:w="4649" w:type="dxa"/>
            <w:tcBorders>
              <w:top w:val="single" w:sz="4" w:space="0" w:color="auto"/>
              <w:left w:val="single" w:sz="4" w:space="0" w:color="auto"/>
            </w:tcBorders>
          </w:tcPr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工程类：□快速采购□工程招标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（注：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120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万元以下的项目可以采用快速采购）</w:t>
            </w:r>
          </w:p>
          <w:p w:rsidR="002563D3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.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工程项目立项审批表</w:t>
            </w:r>
            <w:r w:rsidR="002563D3">
              <w:rPr>
                <w:rFonts w:ascii="Times New Roman" w:eastAsia="宋体" w:hAnsi="Times New Roman" w:cs="Times New Roman" w:hint="eastAsia"/>
                <w:b/>
                <w:szCs w:val="21"/>
              </w:rPr>
              <w:t>2.</w:t>
            </w:r>
            <w:r w:rsidR="002563D3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2563D3">
              <w:rPr>
                <w:rFonts w:ascii="Times New Roman" w:eastAsia="宋体" w:hAnsi="Times New Roman" w:cs="Times New Roman" w:hint="eastAsia"/>
                <w:b/>
                <w:szCs w:val="21"/>
              </w:rPr>
              <w:t>工程造价</w:t>
            </w:r>
            <w:r w:rsidR="002563D3">
              <w:rPr>
                <w:rFonts w:ascii="Times New Roman" w:eastAsia="宋体" w:hAnsi="Times New Roman" w:cs="Times New Roman"/>
                <w:b/>
                <w:szCs w:val="21"/>
              </w:rPr>
              <w:t>审定表</w:t>
            </w:r>
            <w:r w:rsidR="002563D3">
              <w:rPr>
                <w:rFonts w:ascii="Times New Roman" w:eastAsia="宋体" w:hAnsi="Times New Roman" w:cs="Times New Roman" w:hint="eastAsia"/>
                <w:b/>
                <w:szCs w:val="21"/>
              </w:rPr>
              <w:t>（如有）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3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招标工程量清单明细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4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招标工程项目的最高限价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（封面</w:t>
            </w:r>
            <w:r w:rsidR="00267242">
              <w:rPr>
                <w:rFonts w:ascii="Times New Roman" w:eastAsia="宋体" w:hAnsi="Times New Roman" w:cs="Times New Roman"/>
                <w:b/>
                <w:szCs w:val="21"/>
              </w:rPr>
              <w:t>需盖章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5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设计施工图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（封面</w:t>
            </w:r>
            <w:r w:rsidR="00267242">
              <w:rPr>
                <w:rFonts w:ascii="Times New Roman" w:eastAsia="宋体" w:hAnsi="Times New Roman" w:cs="Times New Roman"/>
                <w:b/>
                <w:szCs w:val="21"/>
              </w:rPr>
              <w:t>和目录需盖章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）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6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主要材料品牌表（三个档次接近的品牌）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7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合同模板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  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8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 xml:space="preserve">.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政府采购计划填报表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（注：金额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120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万以上项目必须提供）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9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工期：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天</w:t>
            </w:r>
            <w:r w:rsidR="00F6740E"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履约保证金：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按中标</w:t>
            </w:r>
            <w:r w:rsidR="00267242">
              <w:rPr>
                <w:rFonts w:ascii="Times New Roman" w:eastAsia="宋体" w:hAnsi="Times New Roman" w:cs="Times New Roman"/>
                <w:b/>
                <w:szCs w:val="21"/>
              </w:rPr>
              <w:t>价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="00267242">
              <w:rPr>
                <w:rFonts w:ascii="Times New Roman" w:eastAsia="宋体" w:hAnsi="Times New Roman" w:cs="Times New Roman"/>
                <w:b/>
                <w:szCs w:val="21"/>
              </w:rPr>
              <w:t>0%</w:t>
            </w:r>
            <w:r w:rsidR="00267242">
              <w:rPr>
                <w:rFonts w:ascii="Times New Roman" w:eastAsia="宋体" w:hAnsi="Times New Roman" w:cs="Times New Roman" w:hint="eastAsia"/>
                <w:b/>
                <w:szCs w:val="21"/>
              </w:rPr>
              <w:t>收取</w:t>
            </w:r>
          </w:p>
          <w:p w:rsidR="00A971AD" w:rsidRDefault="00D0150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/>
                <w:b/>
                <w:szCs w:val="21"/>
              </w:rPr>
              <w:t>10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.</w:t>
            </w:r>
            <w:r w:rsidR="00F6740E">
              <w:rPr>
                <w:rFonts w:ascii="Times New Roman" w:eastAsia="宋体" w:hAnsi="Times New Roman" w:cs="Times New Roman" w:hint="eastAsia"/>
                <w:b/>
                <w:szCs w:val="21"/>
              </w:rPr>
              <w:t>要求投标人资格：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1</w:t>
            </w:r>
            <w:r w:rsidR="00D0150D">
              <w:rPr>
                <w:rFonts w:ascii="Times New Roman" w:eastAsia="宋体" w:hAnsi="Times New Roman" w:cs="Times New Roman"/>
                <w:b/>
                <w:szCs w:val="21"/>
              </w:rPr>
              <w:t>1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.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用户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需求和其它要求：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工程成本警戒线为（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%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控制价）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注：不填默认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80%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控制价，高于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80%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请提供被专家或审计认可的依据。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建议采用以下资料为依据招标：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工程施工图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工程量清单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建议采用以下方式招标：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固定总价合同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□固定单价合同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建议采用以下评审办法：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□平均值评标法□简单两阶段评标法□两阶段评标法□综合评分</w:t>
            </w:r>
          </w:p>
        </w:tc>
        <w:tc>
          <w:tcPr>
            <w:tcW w:w="3216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工程服务类：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□快速</w:t>
            </w:r>
            <w:r w:rsidR="00267242"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 w:val="28"/>
                <w:szCs w:val="28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 w:val="28"/>
                <w:szCs w:val="28"/>
              </w:rPr>
              <w:t>政采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经费说明及落实情况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         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用户需求书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合同模板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（须使用经政策法规处审订的模版）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评分表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政府采购计划填报表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（金额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100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万以上项目必须提供）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其他资料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包括图纸等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供应商必备的资格条件：</w:t>
            </w:r>
          </w:p>
          <w:p w:rsidR="00A971AD" w:rsidRDefault="00A971A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服务成本警戒线为（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 xml:space="preserve">  %</w:t>
            </w: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控制价）注：请填写，不填默认为</w:t>
            </w:r>
            <w:r>
              <w:rPr>
                <w:rFonts w:ascii="Times New Roman" w:eastAsia="宋体" w:hAnsi="Times New Roman" w:cs="Times New Roman"/>
                <w:b/>
                <w:szCs w:val="21"/>
              </w:rPr>
              <w:t>0</w:t>
            </w:r>
          </w:p>
          <w:p w:rsidR="00A971AD" w:rsidRDefault="00A971AD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Cs w:val="21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建议采用以下中标方案：</w:t>
            </w:r>
          </w:p>
          <w:p w:rsidR="00A971AD" w:rsidRDefault="00F6740E">
            <w:pPr>
              <w:spacing w:line="360" w:lineRule="exact"/>
              <w:ind w:rightChars="-85" w:right="-178"/>
              <w:jc w:val="left"/>
              <w:rPr>
                <w:rFonts w:ascii="Times New Roman" w:eastAsia="宋体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eastAsia="宋体" w:hAnsi="Times New Roman" w:cs="Times New Roman" w:hint="eastAsia"/>
                <w:b/>
                <w:szCs w:val="21"/>
              </w:rPr>
              <w:t>□综合评分□经评审的最低投标价法</w:t>
            </w:r>
          </w:p>
        </w:tc>
      </w:tr>
      <w:tr w:rsidR="00A971AD">
        <w:trPr>
          <w:trHeight w:val="994"/>
          <w:jc w:val="center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职能部门意见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971AD" w:rsidRDefault="00F6740E">
            <w:pPr>
              <w:ind w:rightChars="-85" w:right="-17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        </w:t>
            </w:r>
          </w:p>
          <w:p w:rsidR="00A971AD" w:rsidRDefault="00F6740E">
            <w:pPr>
              <w:ind w:rightChars="-85" w:right="-17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单位主管领导签名：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（盖章）</w:t>
            </w:r>
          </w:p>
          <w:p w:rsidR="00A971AD" w:rsidRDefault="00F6740E">
            <w:pPr>
              <w:ind w:rightChars="-85" w:right="-178"/>
              <w:jc w:val="center"/>
              <w:rPr>
                <w:rFonts w:ascii="Times New Roman" w:eastAsia="宋体" w:hAnsi="Times New Roman" w:cs="Times New Roman"/>
                <w:sz w:val="28"/>
                <w:szCs w:val="28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  <w:r w:rsidR="00B56BC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　月　日</w:t>
            </w:r>
          </w:p>
        </w:tc>
      </w:tr>
      <w:tr w:rsidR="00A971AD">
        <w:trPr>
          <w:trHeight w:val="986"/>
          <w:jc w:val="center"/>
        </w:trPr>
        <w:tc>
          <w:tcPr>
            <w:tcW w:w="22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szCs w:val="24"/>
              </w:rPr>
              <w:t>招标中心意见</w:t>
            </w:r>
          </w:p>
        </w:tc>
        <w:tc>
          <w:tcPr>
            <w:tcW w:w="78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971AD" w:rsidRDefault="00F6740E">
            <w:pPr>
              <w:spacing w:line="460" w:lineRule="exact"/>
              <w:ind w:rightChars="-85" w:right="-178"/>
              <w:jc w:val="center"/>
              <w:rPr>
                <w:rFonts w:ascii="Times New Roman" w:eastAsia="宋体" w:hAnsi="Times New Roman" w:cs="Times New Roman"/>
                <w:szCs w:val="24"/>
              </w:rPr>
            </w:pPr>
            <w:r>
              <w:rPr>
                <w:rFonts w:ascii="Times New Roman" w:eastAsia="宋体" w:hAnsi="Times New Roman" w:cs="Times New Roman"/>
                <w:szCs w:val="24"/>
              </w:rPr>
              <w:t xml:space="preserve">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单位领导签名</w:t>
            </w:r>
            <w:r w:rsidR="00B56BCB">
              <w:rPr>
                <w:rFonts w:ascii="Times New Roman" w:eastAsia="宋体" w:hAnsi="Times New Roman" w:cs="Times New Roman" w:hint="eastAsia"/>
                <w:szCs w:val="24"/>
              </w:rPr>
              <w:t>：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         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日</w:t>
            </w:r>
            <w:r>
              <w:rPr>
                <w:rFonts w:ascii="Times New Roman" w:eastAsia="宋体" w:hAnsi="Times New Roman" w:cs="Times New Roman"/>
                <w:szCs w:val="24"/>
              </w:rPr>
              <w:t xml:space="preserve">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期：</w:t>
            </w:r>
            <w:r w:rsidR="00B56BCB">
              <w:rPr>
                <w:rFonts w:ascii="Times New Roman" w:eastAsia="宋体" w:hAnsi="Times New Roman" w:cs="Times New Roman" w:hint="eastAsia"/>
                <w:szCs w:val="24"/>
              </w:rPr>
              <w:t xml:space="preserve">   </w:t>
            </w:r>
            <w:r>
              <w:rPr>
                <w:rFonts w:ascii="Times New Roman" w:eastAsia="宋体" w:hAnsi="Times New Roman" w:cs="Times New Roman" w:hint="eastAsia"/>
                <w:szCs w:val="24"/>
              </w:rPr>
              <w:t>年　月　日</w:t>
            </w:r>
          </w:p>
        </w:tc>
      </w:tr>
    </w:tbl>
    <w:p w:rsidR="00A971AD" w:rsidRDefault="00A971AD" w:rsidP="008F1886">
      <w:pPr>
        <w:rPr>
          <w:rFonts w:hint="eastAsia"/>
        </w:rPr>
      </w:pPr>
      <w:bookmarkStart w:id="1" w:name="_GoBack"/>
      <w:bookmarkEnd w:id="1"/>
    </w:p>
    <w:sectPr w:rsidR="00A971A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08D2" w:rsidRDefault="002C08D2" w:rsidP="00267242">
      <w:r>
        <w:separator/>
      </w:r>
    </w:p>
  </w:endnote>
  <w:endnote w:type="continuationSeparator" w:id="0">
    <w:p w:rsidR="002C08D2" w:rsidRDefault="002C08D2" w:rsidP="002672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08D2" w:rsidRDefault="002C08D2" w:rsidP="00267242">
      <w:r>
        <w:separator/>
      </w:r>
    </w:p>
  </w:footnote>
  <w:footnote w:type="continuationSeparator" w:id="0">
    <w:p w:rsidR="002C08D2" w:rsidRDefault="002C08D2" w:rsidP="002672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3639"/>
    <w:rsid w:val="000B5A2D"/>
    <w:rsid w:val="002114FD"/>
    <w:rsid w:val="00243319"/>
    <w:rsid w:val="002563D3"/>
    <w:rsid w:val="00267242"/>
    <w:rsid w:val="002C08D2"/>
    <w:rsid w:val="00304EB0"/>
    <w:rsid w:val="003D1FC9"/>
    <w:rsid w:val="00440C91"/>
    <w:rsid w:val="00551376"/>
    <w:rsid w:val="00570D18"/>
    <w:rsid w:val="00677F35"/>
    <w:rsid w:val="00743F87"/>
    <w:rsid w:val="007834EC"/>
    <w:rsid w:val="00813523"/>
    <w:rsid w:val="00874C85"/>
    <w:rsid w:val="008B6E5A"/>
    <w:rsid w:val="008F1886"/>
    <w:rsid w:val="00943639"/>
    <w:rsid w:val="00966D37"/>
    <w:rsid w:val="009B3172"/>
    <w:rsid w:val="009D6CDE"/>
    <w:rsid w:val="00A21094"/>
    <w:rsid w:val="00A971AD"/>
    <w:rsid w:val="00B509A7"/>
    <w:rsid w:val="00B56BCB"/>
    <w:rsid w:val="00BB2B74"/>
    <w:rsid w:val="00D0150D"/>
    <w:rsid w:val="00D8202A"/>
    <w:rsid w:val="00DA6F12"/>
    <w:rsid w:val="00DE1ECA"/>
    <w:rsid w:val="00E360F3"/>
    <w:rsid w:val="00E72438"/>
    <w:rsid w:val="00E95397"/>
    <w:rsid w:val="00EF3EC6"/>
    <w:rsid w:val="00F6740E"/>
    <w:rsid w:val="00FC4DF1"/>
    <w:rsid w:val="00FC6F8B"/>
    <w:rsid w:val="0FF677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1AF7BC9"/>
  <w15:docId w15:val="{0BDA3E96-ADFE-4F1B-B476-69A96968B3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semiHidden/>
    <w:unhideWhenUsed/>
    <w:pPr>
      <w:jc w:val="left"/>
    </w:pPr>
    <w:rPr>
      <w:rFonts w:ascii="Times New Roman" w:eastAsia="宋体" w:hAnsi="Times New Roman" w:cs="Times New Roman"/>
      <w:szCs w:val="24"/>
    </w:rPr>
  </w:style>
  <w:style w:type="paragraph" w:styleId="a5">
    <w:name w:val="Balloon Text"/>
    <w:basedOn w:val="a"/>
    <w:link w:val="a6"/>
    <w:uiPriority w:val="99"/>
    <w:semiHidden/>
    <w:unhideWhenUsed/>
    <w:qFormat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ab">
    <w:name w:val="annotation reference"/>
    <w:basedOn w:val="a0"/>
    <w:uiPriority w:val="99"/>
    <w:semiHidden/>
    <w:unhideWhenUsed/>
    <w:rPr>
      <w:sz w:val="21"/>
      <w:szCs w:val="21"/>
    </w:rPr>
  </w:style>
  <w:style w:type="character" w:customStyle="1" w:styleId="a4">
    <w:name w:val="批注文字 字符"/>
    <w:basedOn w:val="a0"/>
    <w:link w:val="a3"/>
    <w:uiPriority w:val="99"/>
    <w:semiHidden/>
    <w:rPr>
      <w:rFonts w:ascii="Times New Roman" w:eastAsia="宋体" w:hAnsi="Times New Roman" w:cs="Times New Roman"/>
      <w:szCs w:val="24"/>
    </w:rPr>
  </w:style>
  <w:style w:type="character" w:customStyle="1" w:styleId="a6">
    <w:name w:val="批注框文本 字符"/>
    <w:basedOn w:val="a0"/>
    <w:link w:val="a5"/>
    <w:uiPriority w:val="99"/>
    <w:semiHidden/>
    <w:qFormat/>
    <w:rPr>
      <w:sz w:val="18"/>
      <w:szCs w:val="18"/>
    </w:rPr>
  </w:style>
  <w:style w:type="character" w:customStyle="1" w:styleId="aa">
    <w:name w:val="页眉 字符"/>
    <w:basedOn w:val="a0"/>
    <w:link w:val="a9"/>
    <w:uiPriority w:val="99"/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135</Words>
  <Characters>774</Characters>
  <Application>Microsoft Office Word</Application>
  <DocSecurity>0</DocSecurity>
  <Lines>6</Lines>
  <Paragraphs>1</Paragraphs>
  <ScaleCrop>false</ScaleCrop>
  <Company>Microsoft</Company>
  <LinksUpToDate>false</LinksUpToDate>
  <CharactersWithSpaces>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zsdx</dc:creator>
  <cp:lastModifiedBy>zsdx</cp:lastModifiedBy>
  <cp:revision>7</cp:revision>
  <dcterms:created xsi:type="dcterms:W3CDTF">2020-05-26T09:21:00Z</dcterms:created>
  <dcterms:modified xsi:type="dcterms:W3CDTF">2020-07-09T06:59:00Z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2052-11.1.0.9740</vt:lpwstr>
  </property>
</Properties>
</file>