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Hans"/>
        </w:rPr>
      </w:pPr>
      <w:r>
        <w:rPr>
          <w:rFonts w:hint="eastAsia" w:ascii="仿宋" w:hAnsi="仿宋" w:eastAsia="仿宋"/>
          <w:sz w:val="28"/>
          <w:szCs w:val="28"/>
        </w:rPr>
        <w:t>附件1：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Hans"/>
        </w:rPr>
        <w:t>校园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巴士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Hans"/>
        </w:rPr>
        <w:t>运营细则</w:t>
      </w:r>
    </w:p>
    <w:p>
      <w:pPr>
        <w:pStyle w:val="3"/>
        <w:snapToGrid w:val="0"/>
        <w:spacing w:line="52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  <w:t>运营区域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运营区域：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珠海校区</w:t>
      </w:r>
    </w:p>
    <w:p>
      <w:pPr>
        <w:pStyle w:val="3"/>
        <w:snapToGrid w:val="0"/>
        <w:spacing w:line="52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  <w:t>行驶路线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在甲方协助下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乙方需根据校园道路及交通情况制定合理的运行线路方案，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职能部门</w:t>
      </w:r>
      <w:r>
        <w:rPr>
          <w:rFonts w:hint="eastAsia" w:ascii="仿宋_GB2312" w:hAnsi="仿宋_GB2312" w:eastAsia="仿宋_GB2312" w:cs="仿宋_GB2312"/>
          <w:sz w:val="28"/>
          <w:szCs w:val="28"/>
        </w:rPr>
        <w:t>确认后执行。</w:t>
      </w:r>
    </w:p>
    <w:p>
      <w:pPr>
        <w:numPr>
          <w:ilvl w:val="0"/>
          <w:numId w:val="1"/>
        </w:numPr>
        <w:spacing w:line="52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运营时间</w:t>
      </w:r>
    </w:p>
    <w:p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开学期间：7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28"/>
          <w:szCs w:val="28"/>
        </w:rPr>
        <w:t>点至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22:30</w:t>
      </w:r>
      <w:r>
        <w:rPr>
          <w:rFonts w:hint="eastAsia" w:ascii="仿宋_GB2312" w:hAnsi="仿宋_GB2312" w:eastAsia="仿宋_GB2312" w:cs="仿宋_GB2312"/>
          <w:sz w:val="28"/>
          <w:szCs w:val="28"/>
        </w:rPr>
        <w:t>；寒暑假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期间另行商议。</w:t>
      </w:r>
    </w:p>
    <w:p>
      <w:pPr>
        <w:pStyle w:val="3"/>
        <w:snapToGrid w:val="0"/>
        <w:spacing w:line="52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  <w:t>车辆管理要求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乙方应定期保养、维护好校园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巴士</w:t>
      </w:r>
      <w:r>
        <w:rPr>
          <w:rFonts w:hint="eastAsia" w:ascii="仿宋_GB2312" w:hAnsi="仿宋_GB2312" w:eastAsia="仿宋_GB2312" w:cs="仿宋_GB2312"/>
          <w:sz w:val="28"/>
          <w:szCs w:val="28"/>
        </w:rPr>
        <w:t>，确保车辆的安全、正常使用。使用前，应检查车况是否良好，禁止车况不良的车辆上路，如：轮胎气压不足、刹车不灵、灯光不好、车辆有异响、零件不齐全等。</w:t>
      </w:r>
    </w:p>
    <w:p>
      <w:pPr>
        <w:pStyle w:val="3"/>
        <w:snapToGrid w:val="0"/>
        <w:spacing w:line="520" w:lineRule="exact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、校园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巴士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驾驶员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  <w:t>上岗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要求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（1）校园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巴士</w:t>
      </w:r>
      <w:r>
        <w:rPr>
          <w:rFonts w:hint="eastAsia" w:ascii="仿宋_GB2312" w:hAnsi="仿宋_GB2312" w:eastAsia="仿宋_GB2312" w:cs="仿宋_GB2312"/>
          <w:sz w:val="28"/>
          <w:szCs w:val="28"/>
        </w:rPr>
        <w:t>驾驶员应取得相应驾驶证。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经招聘筛选后入职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驾驶员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需</w:t>
      </w:r>
      <w:r>
        <w:rPr>
          <w:rFonts w:hint="eastAsia" w:ascii="仿宋_GB2312" w:hAnsi="仿宋_GB2312" w:eastAsia="仿宋_GB2312" w:cs="仿宋_GB2312"/>
          <w:sz w:val="28"/>
          <w:szCs w:val="28"/>
        </w:rPr>
        <w:t>品行端正，身体健康，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无</w:t>
      </w:r>
      <w:r>
        <w:rPr>
          <w:rFonts w:hint="eastAsia" w:ascii="仿宋_GB2312" w:hAnsi="仿宋_GB2312" w:eastAsia="仿宋_GB2312" w:cs="仿宋_GB2312"/>
          <w:sz w:val="28"/>
          <w:szCs w:val="28"/>
        </w:rPr>
        <w:t>犯罪前科。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入职前由运营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驾驶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Hans"/>
        </w:rPr>
        <w:t>员个人材料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交校方备案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方配合办理校内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工作证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工作期间驾驶员需佩戴工作证方可上岗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。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（4）驾驶员应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通过以下培训方可上岗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包含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驾驶</w:t>
      </w:r>
      <w:r>
        <w:rPr>
          <w:rFonts w:hint="eastAsia" w:ascii="仿宋_GB2312" w:hAnsi="仿宋_GB2312" w:eastAsia="仿宋_GB2312" w:cs="仿宋_GB2312"/>
          <w:sz w:val="28"/>
          <w:szCs w:val="28"/>
        </w:rPr>
        <w:t>安全、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行车路线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车辆检查与考核标准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车辆保养手册与考核标准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服务用语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52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  <w:t>校园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巴士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  <w:t>驾驶员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车辆检查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  <w:t>要求</w:t>
      </w:r>
    </w:p>
    <w:p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日下班前</w:t>
      </w:r>
      <w:r>
        <w:rPr>
          <w:rFonts w:hint="eastAsia" w:ascii="仿宋_GB2312" w:hAnsi="仿宋_GB2312" w:eastAsia="仿宋_GB2312" w:cs="仿宋_GB2312"/>
          <w:sz w:val="28"/>
          <w:szCs w:val="28"/>
        </w:rPr>
        <w:t>检查充电器是否正常，如有异常，立即更换、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报修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驾驶员</w:t>
      </w:r>
      <w:r>
        <w:rPr>
          <w:rFonts w:hint="eastAsia" w:ascii="仿宋_GB2312" w:hAnsi="仿宋_GB2312" w:eastAsia="仿宋_GB2312" w:cs="仿宋_GB2312"/>
          <w:sz w:val="28"/>
          <w:szCs w:val="28"/>
        </w:rPr>
        <w:t>开车前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需</w:t>
      </w:r>
      <w:r>
        <w:rPr>
          <w:rFonts w:hint="eastAsia" w:ascii="仿宋_GB2312" w:hAnsi="仿宋_GB2312" w:eastAsia="仿宋_GB2312" w:cs="仿宋_GB2312"/>
          <w:sz w:val="28"/>
          <w:szCs w:val="28"/>
        </w:rPr>
        <w:t>检查车辆，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确保无故障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存在</w:t>
      </w:r>
      <w:r>
        <w:rPr>
          <w:rFonts w:hint="eastAsia" w:ascii="仿宋_GB2312" w:hAnsi="仿宋_GB2312" w:eastAsia="仿宋_GB2312" w:cs="仿宋_GB2312"/>
          <w:sz w:val="28"/>
          <w:szCs w:val="28"/>
        </w:rPr>
        <w:t>故障，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需</w:t>
      </w:r>
      <w:r>
        <w:rPr>
          <w:rFonts w:hint="eastAsia" w:ascii="仿宋_GB2312" w:hAnsi="仿宋_GB2312" w:eastAsia="仿宋_GB2312" w:cs="仿宋_GB2312"/>
          <w:sz w:val="28"/>
          <w:szCs w:val="28"/>
        </w:rPr>
        <w:t>立即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联络对接人报修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驾驶员需根据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车辆保养手册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每周日</w:t>
      </w:r>
      <w:r>
        <w:rPr>
          <w:rFonts w:hint="eastAsia" w:ascii="仿宋_GB2312" w:hAnsi="仿宋_GB2312" w:eastAsia="仿宋_GB2312" w:cs="仿宋_GB2312"/>
          <w:sz w:val="28"/>
          <w:szCs w:val="28"/>
        </w:rPr>
        <w:t>对车辆进行1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次</w:t>
      </w:r>
      <w:r>
        <w:rPr>
          <w:rFonts w:hint="eastAsia" w:ascii="仿宋_GB2312" w:hAnsi="仿宋_GB2312" w:eastAsia="仿宋_GB2312" w:cs="仿宋_GB2312"/>
          <w:sz w:val="28"/>
          <w:szCs w:val="28"/>
        </w:rPr>
        <w:t>检查保养，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做好拍照与记录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过程需拍摄视频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同步至工作群内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。</w:t>
      </w:r>
    </w:p>
    <w:p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4、在充电场所，配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有</w:t>
      </w:r>
      <w:r>
        <w:rPr>
          <w:rFonts w:hint="eastAsia" w:ascii="仿宋_GB2312" w:hAnsi="仿宋_GB2312" w:eastAsia="仿宋_GB2312" w:cs="仿宋_GB2312"/>
          <w:sz w:val="28"/>
          <w:szCs w:val="28"/>
        </w:rPr>
        <w:t>一定数量的灭火器，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驾驶员需知晓位置且会使用灭火器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。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5、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驾驶员需对车辆检查结果负责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每辆车均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Hans"/>
        </w:rPr>
        <w:t>配有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Hans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Hans"/>
        </w:rPr>
        <w:t>跟车记录反馈表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Hans"/>
        </w:rPr>
        <w:t>》，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Hans"/>
        </w:rPr>
        <w:t>驾驶员每日下班结束前填写纸质版拍照后同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步至工作群内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。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yellow"/>
          <w:lang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6、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校园巴士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运营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负责对以上执行过程进行监督和提醒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。</w:t>
      </w:r>
    </w:p>
    <w:p>
      <w:pPr>
        <w:spacing w:line="520" w:lineRule="exact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  <w:t>驾驶员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行驶要求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1、候车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候车时，车辆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应停放在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校方</w:t>
      </w:r>
      <w:r>
        <w:rPr>
          <w:rFonts w:hint="eastAsia" w:ascii="仿宋_GB2312" w:hAnsi="仿宋_GB2312" w:eastAsia="仿宋_GB2312" w:cs="仿宋_GB2312"/>
          <w:sz w:val="28"/>
          <w:szCs w:val="28"/>
        </w:rPr>
        <w:t>指定的位置，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需停放整齐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。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2、开车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（1）开车时，司机要下车观察，同时提醒学生安全搭乘，车未停稳时不要下车。全部人员座好后司机再发车。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（2）车辆行驶速度不能超过25公里/小时。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（3）不能随意掉头，在指定的位置掉头。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（4）路口、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转弯处需</w:t>
      </w:r>
      <w:r>
        <w:rPr>
          <w:rFonts w:hint="eastAsia" w:ascii="仿宋_GB2312" w:hAnsi="仿宋_GB2312" w:eastAsia="仿宋_GB2312" w:cs="仿宋_GB2312"/>
          <w:sz w:val="28"/>
          <w:szCs w:val="28"/>
        </w:rPr>
        <w:t>减速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行驶</w:t>
      </w:r>
      <w:r>
        <w:rPr>
          <w:rFonts w:hint="eastAsia" w:ascii="仿宋_GB2312" w:hAnsi="仿宋_GB2312" w:eastAsia="仿宋_GB2312" w:cs="仿宋_GB2312"/>
          <w:sz w:val="28"/>
          <w:szCs w:val="28"/>
        </w:rPr>
        <w:t>，主动避让机动车及骑车、行走的师生。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（5）按规定线路行驶，定时定点发车。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（6）不得搭载威胁师生及乘客安全的危险品。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（7）校园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巴士</w:t>
      </w:r>
      <w:r>
        <w:rPr>
          <w:rFonts w:hint="eastAsia" w:ascii="仿宋_GB2312" w:hAnsi="仿宋_GB2312" w:eastAsia="仿宋_GB2312" w:cs="仿宋_GB2312"/>
          <w:sz w:val="28"/>
          <w:szCs w:val="28"/>
        </w:rPr>
        <w:t>在运营过程中与行人、非机动车辆或机动车辆发生碰撞时，应保护现场、及时报告保卫办或报警，并按照责任认定依法处理。</w:t>
      </w:r>
    </w:p>
    <w:p>
      <w:pPr>
        <w:spacing w:line="52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  <w:t>驾驶员管理标准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（1）校园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巴士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不得</w:t>
      </w:r>
      <w:r>
        <w:rPr>
          <w:rFonts w:hint="eastAsia" w:ascii="仿宋_GB2312" w:hAnsi="仿宋_GB2312" w:eastAsia="仿宋_GB2312" w:cs="仿宋_GB2312"/>
          <w:sz w:val="28"/>
          <w:szCs w:val="28"/>
        </w:rPr>
        <w:t>超过25公里/小时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超过规定时速罚款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00元/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次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累计三次发现超速行为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或由于驾驶员超速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不规范行驶导致校园事故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对驾驶员予以辞退处理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对应导致的车辆损坏维修费用由驾驶员承担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。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（2）驾驶员在行车过程中有不文明驾驶行为，包括吸烟、服装不整、言语粗暴等，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收到同学或校方投诉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罚款</w:t>
      </w:r>
      <w:r>
        <w:rPr>
          <w:rFonts w:hint="eastAsia" w:ascii="仿宋_GB2312" w:hAnsi="仿宋_GB2312" w:eastAsia="仿宋_GB2312" w:cs="仿宋_GB2312"/>
          <w:sz w:val="28"/>
          <w:szCs w:val="28"/>
        </w:rPr>
        <w:t>300元；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（3）与师生发生打架斗殴、偷盗、骚扰师生等行为，或驾驶员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存在</w:t>
      </w:r>
      <w:r>
        <w:rPr>
          <w:rFonts w:hint="eastAsia" w:ascii="仿宋_GB2312" w:hAnsi="仿宋_GB2312" w:eastAsia="仿宋_GB2312" w:cs="仿宋_GB2312"/>
          <w:sz w:val="28"/>
          <w:szCs w:val="28"/>
        </w:rPr>
        <w:t>酒后驾驶行为的，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罚款</w:t>
      </w:r>
      <w:r>
        <w:rPr>
          <w:rFonts w:hint="eastAsia" w:ascii="仿宋_GB2312" w:hAnsi="仿宋_GB2312" w:eastAsia="仿宋_GB2312" w:cs="仿宋_GB2312"/>
          <w:sz w:val="28"/>
          <w:szCs w:val="28"/>
        </w:rPr>
        <w:t>1000元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且情节严重者予以辞退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（4）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行驶前驾驶员需</w:t>
      </w:r>
      <w:r>
        <w:rPr>
          <w:rFonts w:hint="eastAsia" w:ascii="仿宋_GB2312" w:hAnsi="仿宋_GB2312" w:eastAsia="仿宋_GB2312" w:cs="仿宋_GB2312"/>
          <w:sz w:val="28"/>
          <w:szCs w:val="28"/>
        </w:rPr>
        <w:t>检查车况是否良好，禁止车况不良的车辆上路，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需每日提交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跟车记录反馈表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》，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每周日</w:t>
      </w:r>
      <w:r>
        <w:rPr>
          <w:rFonts w:hint="eastAsia" w:ascii="仿宋_GB2312" w:hAnsi="仿宋_GB2312" w:eastAsia="仿宋_GB2312" w:cs="仿宋_GB2312"/>
          <w:sz w:val="28"/>
          <w:szCs w:val="28"/>
        </w:rPr>
        <w:t>对车辆进行1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次</w:t>
      </w:r>
      <w:r>
        <w:rPr>
          <w:rFonts w:hint="eastAsia" w:ascii="仿宋_GB2312" w:hAnsi="仿宋_GB2312" w:eastAsia="仿宋_GB2312" w:cs="仿宋_GB2312"/>
          <w:sz w:val="28"/>
          <w:szCs w:val="28"/>
        </w:rPr>
        <w:t>检查保养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并拍照反馈至工作群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未按时将跟进记录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保养照片同步至工作群内的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一次扣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分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最终结果呈现在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驾驶员季度考核打分表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中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。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（5）驾驶员应规范礼貌用语，热情对待师生和乘客，虚心接受师生的意见和建议。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（6）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驾驶员季度考核得分低于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60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分的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予以两周内看到不足点整改效果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连续两个季度考核分数均低于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60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分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对驾驶员予以辞退处理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。</w:t>
      </w:r>
    </w:p>
    <w:p>
      <w:pPr>
        <w:spacing w:line="52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表一：驾驶员信息表</w:t>
      </w:r>
    </w:p>
    <w:tbl>
      <w:tblPr>
        <w:tblStyle w:val="6"/>
        <w:tblW w:w="7653" w:type="dxa"/>
        <w:tblInd w:w="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166"/>
        <w:gridCol w:w="1800"/>
        <w:gridCol w:w="2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3" w:type="dxa"/>
            <w:gridSpan w:val="4"/>
          </w:tcPr>
          <w:p>
            <w:pPr>
              <w:spacing w:line="520" w:lineRule="exact"/>
              <w:ind w:firstLine="2249" w:firstLineChars="8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驾驶员信息表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职位</w:t>
            </w:r>
          </w:p>
        </w:tc>
        <w:tc>
          <w:tcPr>
            <w:tcW w:w="1166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姓名</w:t>
            </w:r>
          </w:p>
        </w:tc>
        <w:tc>
          <w:tcPr>
            <w:tcW w:w="1800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电话</w:t>
            </w:r>
          </w:p>
        </w:tc>
        <w:tc>
          <w:tcPr>
            <w:tcW w:w="2722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校园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巴士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驾驶员</w:t>
            </w:r>
          </w:p>
        </w:tc>
        <w:tc>
          <w:tcPr>
            <w:tcW w:w="1166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</w:pPr>
          </w:p>
        </w:tc>
        <w:tc>
          <w:tcPr>
            <w:tcW w:w="1800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</w:pPr>
          </w:p>
        </w:tc>
        <w:tc>
          <w:tcPr>
            <w:tcW w:w="2722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校园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巴士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驾驶员</w:t>
            </w:r>
          </w:p>
        </w:tc>
        <w:tc>
          <w:tcPr>
            <w:tcW w:w="1166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</w:pPr>
          </w:p>
        </w:tc>
        <w:tc>
          <w:tcPr>
            <w:tcW w:w="1800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</w:pPr>
          </w:p>
        </w:tc>
        <w:tc>
          <w:tcPr>
            <w:tcW w:w="2722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校园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巴士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驾驶员</w:t>
            </w:r>
          </w:p>
        </w:tc>
        <w:tc>
          <w:tcPr>
            <w:tcW w:w="1166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</w:pPr>
          </w:p>
        </w:tc>
        <w:tc>
          <w:tcPr>
            <w:tcW w:w="1800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</w:pPr>
          </w:p>
        </w:tc>
        <w:tc>
          <w:tcPr>
            <w:tcW w:w="2722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</w:pPr>
          </w:p>
        </w:tc>
      </w:tr>
    </w:tbl>
    <w:p>
      <w:pPr>
        <w:spacing w:line="52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  <w:t>表二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Hans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  <w:t>跟车记录反馈</w:t>
      </w:r>
    </w:p>
    <w:tbl>
      <w:tblPr>
        <w:tblStyle w:val="6"/>
        <w:tblW w:w="7710" w:type="dxa"/>
        <w:tblInd w:w="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314"/>
        <w:gridCol w:w="754"/>
        <w:gridCol w:w="876"/>
        <w:gridCol w:w="1754"/>
        <w:gridCol w:w="1308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8" w:type="dxa"/>
            <w:gridSpan w:val="5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Hans"/>
              </w:rPr>
              <w:t>跟车记录反馈表</w:t>
            </w:r>
          </w:p>
        </w:tc>
        <w:tc>
          <w:tcPr>
            <w:tcW w:w="1308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车牌号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Hans"/>
              </w:rPr>
              <w:t>：</w:t>
            </w:r>
          </w:p>
        </w:tc>
        <w:tc>
          <w:tcPr>
            <w:tcW w:w="1164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驾驶员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Hans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日期</w:t>
            </w:r>
          </w:p>
        </w:tc>
        <w:tc>
          <w:tcPr>
            <w:tcW w:w="1314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轮胎气压</w:t>
            </w:r>
          </w:p>
        </w:tc>
        <w:tc>
          <w:tcPr>
            <w:tcW w:w="754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刹车</w:t>
            </w:r>
          </w:p>
        </w:tc>
        <w:tc>
          <w:tcPr>
            <w:tcW w:w="876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灯光</w:t>
            </w:r>
          </w:p>
        </w:tc>
        <w:tc>
          <w:tcPr>
            <w:tcW w:w="1754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车辆行驶声音</w:t>
            </w:r>
          </w:p>
        </w:tc>
        <w:tc>
          <w:tcPr>
            <w:tcW w:w="1308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零部件</w:t>
            </w:r>
          </w:p>
        </w:tc>
        <w:tc>
          <w:tcPr>
            <w:tcW w:w="1164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其他异常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1314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754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876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1754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1308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1164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1314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754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876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1754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1308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1164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1314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754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876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1754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1308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1164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0" w:type="dxa"/>
            <w:gridSpan w:val="7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填写要求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Hans"/>
              </w:rPr>
              <w:t>：</w:t>
            </w: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每日下班前填写并拍照反馈至工作群</w:t>
            </w: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车辆检查对应正常则打√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有异常则文字描述且同步至工作群内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并提交报修申请至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校园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巴士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运营对接人</w:t>
            </w:r>
          </w:p>
        </w:tc>
      </w:tr>
    </w:tbl>
    <w:p>
      <w:pPr>
        <w:spacing w:line="52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28"/>
          <w:szCs w:val="28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E46E5"/>
    <w:multiLevelType w:val="singleLevel"/>
    <w:tmpl w:val="671E46E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BD771"/>
    <w:rsid w:val="00204D5F"/>
    <w:rsid w:val="00737917"/>
    <w:rsid w:val="01DF3941"/>
    <w:rsid w:val="01E53E2D"/>
    <w:rsid w:val="04EF738B"/>
    <w:rsid w:val="0FFBE0B3"/>
    <w:rsid w:val="11E656CE"/>
    <w:rsid w:val="17FA3353"/>
    <w:rsid w:val="185B0158"/>
    <w:rsid w:val="18E961F7"/>
    <w:rsid w:val="1A73197E"/>
    <w:rsid w:val="1ABFD44D"/>
    <w:rsid w:val="1B1F8D33"/>
    <w:rsid w:val="1BE6E7AD"/>
    <w:rsid w:val="1D2A4A7A"/>
    <w:rsid w:val="1F7FBFFB"/>
    <w:rsid w:val="20130CDE"/>
    <w:rsid w:val="2438317A"/>
    <w:rsid w:val="2A1E1D70"/>
    <w:rsid w:val="2B904965"/>
    <w:rsid w:val="2D7FFDAC"/>
    <w:rsid w:val="2EC672CB"/>
    <w:rsid w:val="2ED58AB7"/>
    <w:rsid w:val="2FEBE3A0"/>
    <w:rsid w:val="2FEFDE3F"/>
    <w:rsid w:val="2FF6B75C"/>
    <w:rsid w:val="33BA7E27"/>
    <w:rsid w:val="33DB0AB9"/>
    <w:rsid w:val="3530534E"/>
    <w:rsid w:val="36771286"/>
    <w:rsid w:val="36E03841"/>
    <w:rsid w:val="38FFA8D0"/>
    <w:rsid w:val="3BFA8397"/>
    <w:rsid w:val="3BFDDB5A"/>
    <w:rsid w:val="3DDB721A"/>
    <w:rsid w:val="3FBD4F60"/>
    <w:rsid w:val="40BE6076"/>
    <w:rsid w:val="41E07F7B"/>
    <w:rsid w:val="42E72ABB"/>
    <w:rsid w:val="46052E7D"/>
    <w:rsid w:val="47E5A3F1"/>
    <w:rsid w:val="493FDE2C"/>
    <w:rsid w:val="4E231AFF"/>
    <w:rsid w:val="4F7D3F27"/>
    <w:rsid w:val="4FFFB26A"/>
    <w:rsid w:val="529231E7"/>
    <w:rsid w:val="58367822"/>
    <w:rsid w:val="5BBD6439"/>
    <w:rsid w:val="5DF7657D"/>
    <w:rsid w:val="5E3566CE"/>
    <w:rsid w:val="5F7F73DE"/>
    <w:rsid w:val="5FA7D21C"/>
    <w:rsid w:val="5FF7B125"/>
    <w:rsid w:val="5FF99D1A"/>
    <w:rsid w:val="5FFF18A5"/>
    <w:rsid w:val="62D72585"/>
    <w:rsid w:val="6477A117"/>
    <w:rsid w:val="66C87749"/>
    <w:rsid w:val="6AB94776"/>
    <w:rsid w:val="6AFB5EAE"/>
    <w:rsid w:val="6CFF54C8"/>
    <w:rsid w:val="6FFBD771"/>
    <w:rsid w:val="71FA0C29"/>
    <w:rsid w:val="73EF84DD"/>
    <w:rsid w:val="73FE70A4"/>
    <w:rsid w:val="75FBE380"/>
    <w:rsid w:val="7623126D"/>
    <w:rsid w:val="767958A7"/>
    <w:rsid w:val="77473CCC"/>
    <w:rsid w:val="776A81F5"/>
    <w:rsid w:val="777FC5F7"/>
    <w:rsid w:val="77B32938"/>
    <w:rsid w:val="797E129E"/>
    <w:rsid w:val="7A011CAF"/>
    <w:rsid w:val="7B9A3C34"/>
    <w:rsid w:val="7BA52C5F"/>
    <w:rsid w:val="7BAF0500"/>
    <w:rsid w:val="7BDE4FE5"/>
    <w:rsid w:val="7C921FFF"/>
    <w:rsid w:val="7CBD082B"/>
    <w:rsid w:val="7D7EAE1D"/>
    <w:rsid w:val="7DD31627"/>
    <w:rsid w:val="7DD50EF9"/>
    <w:rsid w:val="7F1F38EF"/>
    <w:rsid w:val="7FB32755"/>
    <w:rsid w:val="7FDB77AD"/>
    <w:rsid w:val="7FFAFD95"/>
    <w:rsid w:val="7FFFD3B6"/>
    <w:rsid w:val="9DE9C60D"/>
    <w:rsid w:val="A4B3C372"/>
    <w:rsid w:val="AADF481E"/>
    <w:rsid w:val="AFDFB515"/>
    <w:rsid w:val="B37E973B"/>
    <w:rsid w:val="B6AD1EA8"/>
    <w:rsid w:val="BABF7BA1"/>
    <w:rsid w:val="BCFB324E"/>
    <w:rsid w:val="BD4D40B7"/>
    <w:rsid w:val="BDBE866A"/>
    <w:rsid w:val="BE9E96F9"/>
    <w:rsid w:val="BF7FD3E9"/>
    <w:rsid w:val="BFB73810"/>
    <w:rsid w:val="BFE7D655"/>
    <w:rsid w:val="BFFB8979"/>
    <w:rsid w:val="C379BD21"/>
    <w:rsid w:val="CBFFCC7A"/>
    <w:rsid w:val="CFAD9D4F"/>
    <w:rsid w:val="D7CD331C"/>
    <w:rsid w:val="D9FBA6A5"/>
    <w:rsid w:val="DE5E33CC"/>
    <w:rsid w:val="DEFEE718"/>
    <w:rsid w:val="DFD3BFCE"/>
    <w:rsid w:val="DFFFE504"/>
    <w:rsid w:val="E3AC14B2"/>
    <w:rsid w:val="E5F71172"/>
    <w:rsid w:val="E6BF1148"/>
    <w:rsid w:val="EB7FAFEB"/>
    <w:rsid w:val="EDEBF8D9"/>
    <w:rsid w:val="EDED9466"/>
    <w:rsid w:val="EDED9F27"/>
    <w:rsid w:val="EFD365D2"/>
    <w:rsid w:val="EFDF61FC"/>
    <w:rsid w:val="EFF5DDB9"/>
    <w:rsid w:val="EFFF4297"/>
    <w:rsid w:val="EFFF4679"/>
    <w:rsid w:val="F6E33963"/>
    <w:rsid w:val="FAEB8E0B"/>
    <w:rsid w:val="FAEF62C6"/>
    <w:rsid w:val="FB3F2549"/>
    <w:rsid w:val="FB6733E8"/>
    <w:rsid w:val="FB7EF83D"/>
    <w:rsid w:val="FBD5E051"/>
    <w:rsid w:val="FBDB5FA6"/>
    <w:rsid w:val="FDB96EDB"/>
    <w:rsid w:val="FDFBEC1E"/>
    <w:rsid w:val="FDFEFC7D"/>
    <w:rsid w:val="FE339C04"/>
    <w:rsid w:val="FEBB649D"/>
    <w:rsid w:val="FEFDDA72"/>
    <w:rsid w:val="FFBDE569"/>
    <w:rsid w:val="FFD9A94B"/>
    <w:rsid w:val="FFFFB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 Indent"/>
    <w:basedOn w:val="1"/>
    <w:qFormat/>
    <w:uiPriority w:val="99"/>
    <w:pPr>
      <w:ind w:firstLine="538" w:firstLineChars="207"/>
    </w:pPr>
    <w:rPr>
      <w:rFonts w:asciiTheme="minorHAnsi" w:hAnsiTheme="minorHAnsi" w:eastAsiaTheme="minorEastAsia" w:cstheme="minorBidi"/>
      <w:sz w:val="26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2022-04-01T02:46:00Z</dcterms:created>
  <dc:creator>lvqiuzi</dc:creator>
  <cp:lastModifiedBy>lenovo</cp:lastModifiedBy>
  <dcterms:modified xsi:type="dcterms:W3CDTF">2024-05-06T02:49:50Z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441C88A9AE256C828BE3426298FDA19B</vt:lpwstr>
  </property>
</Properties>
</file>