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rsidR="000D2DA9" w14:paraId="104C4973" w14:textId="77777777">
      <w:pPr>
        <w:spacing w:line="540" w:lineRule="exact"/>
        <w:jc w:val="center"/>
        <w:rPr>
          <w:rFonts w:eastAsia="方正小标宋简体"/>
          <w:sz w:val="44"/>
        </w:rPr>
      </w:pPr>
      <w:r w:rsidRPr="00130003">
        <w:rPr>
          <w:rFonts w:eastAsia="方正小标宋简体" w:hint="eastAsia"/>
          <w:sz w:val="44"/>
        </w:rPr>
        <w:t>总务部基建与修缮处</w:t>
      </w:r>
      <w:r w:rsidRPr="00080B5B" w:rsidR="001F5ADE">
        <w:rPr>
          <w:rFonts w:eastAsia="方正小标宋简体" w:hint="eastAsia"/>
          <w:sz w:val="44"/>
        </w:rPr>
        <w:t>建设项目现场管理实施</w:t>
      </w:r>
    </w:p>
    <w:p w:rsidR="000267C5" w:rsidRPr="00080B5B" w14:paraId="1422924D" w14:textId="3D94CB69">
      <w:pPr>
        <w:spacing w:line="540" w:lineRule="exact"/>
        <w:jc w:val="center"/>
        <w:rPr>
          <w:rFonts w:eastAsia="方正小标宋简体"/>
          <w:bCs/>
          <w:sz w:val="44"/>
          <w:szCs w:val="44"/>
        </w:rPr>
      </w:pPr>
      <w:r w:rsidRPr="00080B5B">
        <w:rPr>
          <w:rFonts w:eastAsia="方正小标宋简体" w:hint="eastAsia"/>
          <w:sz w:val="44"/>
        </w:rPr>
        <w:t>细则</w:t>
      </w:r>
    </w:p>
    <w:p w:rsidR="005B3104" w:rsidP="005B3104" w14:paraId="0050FCDC" w14:textId="762C70A0">
      <w:pPr>
        <w:adjustRightInd w:val="0"/>
        <w:snapToGrid w:val="0"/>
        <w:spacing w:line="540" w:lineRule="exact"/>
        <w:jc w:val="center"/>
        <w:rPr>
          <w:szCs w:val="32"/>
        </w:rPr>
      </w:pPr>
      <w:r>
        <w:rPr>
          <w:rFonts w:hint="eastAsia"/>
          <w:szCs w:val="32"/>
        </w:rPr>
        <w:t>基修〔</w:t>
      </w:r>
      <w:r>
        <w:rPr>
          <w:szCs w:val="32"/>
        </w:rPr>
        <w:t>2026</w:t>
      </w:r>
      <w:r>
        <w:rPr>
          <w:rFonts w:hint="eastAsia"/>
          <w:szCs w:val="32"/>
        </w:rPr>
        <w:t>〕</w:t>
      </w:r>
      <w:r>
        <w:rPr>
          <w:szCs w:val="32"/>
        </w:rPr>
        <w:t>2</w:t>
      </w:r>
      <w:r>
        <w:rPr>
          <w:rFonts w:hint="eastAsia"/>
          <w:szCs w:val="32"/>
        </w:rPr>
        <w:t>号</w:t>
      </w:r>
    </w:p>
    <w:p w:rsidR="000267C5" w:rsidRPr="005B3104" w14:paraId="0D535D4B" w14:textId="77777777">
      <w:pPr>
        <w:spacing w:line="540" w:lineRule="exact"/>
        <w:jc w:val="center"/>
      </w:pPr>
    </w:p>
    <w:p w:rsidR="000267C5" w:rsidRPr="00080B5B" w14:paraId="522EC2C0" w14:textId="77777777">
      <w:pPr>
        <w:topLinePunct/>
        <w:adjustRightInd w:val="0"/>
        <w:snapToGrid w:val="0"/>
        <w:spacing w:line="540" w:lineRule="exact"/>
        <w:jc w:val="center"/>
        <w:rPr>
          <w:rFonts w:eastAsia="黑体"/>
          <w:szCs w:val="32"/>
        </w:rPr>
      </w:pPr>
      <w:r w:rsidRPr="00080B5B">
        <w:rPr>
          <w:rFonts w:eastAsia="黑体" w:hint="eastAsia"/>
          <w:szCs w:val="32"/>
        </w:rPr>
        <w:t>第一章</w:t>
      </w:r>
      <w:r w:rsidRPr="00080B5B">
        <w:rPr>
          <w:rFonts w:eastAsia="黑体" w:hint="eastAsia"/>
          <w:szCs w:val="32"/>
        </w:rPr>
        <w:t xml:space="preserve">  </w:t>
      </w:r>
      <w:r w:rsidRPr="00080B5B">
        <w:rPr>
          <w:rFonts w:eastAsia="黑体" w:hint="eastAsia"/>
          <w:szCs w:val="32"/>
        </w:rPr>
        <w:t>总则</w:t>
      </w:r>
    </w:p>
    <w:p w:rsidR="000267C5" w:rsidRPr="00080B5B" w14:paraId="66F2204B" w14:textId="66C18CBE">
      <w:pPr>
        <w:snapToGrid w:val="0"/>
        <w:spacing w:line="540" w:lineRule="exact"/>
        <w:ind w:firstLine="640" w:firstLineChars="200"/>
        <w:rPr>
          <w:bCs/>
          <w:kern w:val="0"/>
          <w:szCs w:val="32"/>
        </w:rPr>
      </w:pPr>
      <w:r w:rsidRPr="00080B5B">
        <w:rPr>
          <w:rFonts w:hint="eastAsia"/>
          <w:b/>
          <w:bCs/>
          <w:kern w:val="0"/>
          <w:szCs w:val="32"/>
        </w:rPr>
        <w:t>第一条</w:t>
      </w:r>
      <w:r w:rsidRPr="00080B5B">
        <w:rPr>
          <w:bCs/>
          <w:kern w:val="0"/>
          <w:szCs w:val="32"/>
        </w:rPr>
        <w:t xml:space="preserve">  </w:t>
      </w:r>
      <w:r w:rsidRPr="00080B5B">
        <w:rPr>
          <w:bCs/>
          <w:kern w:val="0"/>
          <w:szCs w:val="32"/>
        </w:rPr>
        <w:t>为维护学校利益，规范学校</w:t>
      </w:r>
      <w:r w:rsidRPr="00080B5B">
        <w:rPr>
          <w:rFonts w:hint="eastAsia"/>
          <w:bCs/>
          <w:kern w:val="0"/>
          <w:szCs w:val="32"/>
        </w:rPr>
        <w:t>建设项目</w:t>
      </w:r>
      <w:r w:rsidRPr="00080B5B">
        <w:rPr>
          <w:bCs/>
          <w:kern w:val="0"/>
          <w:szCs w:val="32"/>
        </w:rPr>
        <w:t>现场管理，保证项目实施质量、进度、安全和成本，</w:t>
      </w:r>
      <w:r w:rsidRPr="00080B5B">
        <w:rPr>
          <w:rFonts w:hint="eastAsia"/>
          <w:bCs/>
          <w:kern w:val="0"/>
          <w:szCs w:val="32"/>
        </w:rPr>
        <w:t>根据《教育系统重大事故隐患判定标准》《中山大学基本建设管理办法》《中山大学维修工程管理办法》等相关规定</w:t>
      </w:r>
      <w:r w:rsidRPr="00080B5B">
        <w:rPr>
          <w:bCs/>
          <w:kern w:val="0"/>
          <w:szCs w:val="32"/>
        </w:rPr>
        <w:t>，结合实际情况，制定本</w:t>
      </w:r>
      <w:r w:rsidRPr="00080B5B">
        <w:rPr>
          <w:rFonts w:hint="eastAsia"/>
          <w:bCs/>
          <w:kern w:val="0"/>
          <w:szCs w:val="32"/>
        </w:rPr>
        <w:t>细则</w:t>
      </w:r>
      <w:r w:rsidRPr="00080B5B">
        <w:rPr>
          <w:bCs/>
          <w:kern w:val="0"/>
          <w:szCs w:val="32"/>
        </w:rPr>
        <w:t>。本</w:t>
      </w:r>
      <w:r w:rsidRPr="00080B5B">
        <w:rPr>
          <w:rFonts w:hint="eastAsia"/>
          <w:bCs/>
          <w:kern w:val="0"/>
          <w:szCs w:val="32"/>
        </w:rPr>
        <w:t>细则</w:t>
      </w:r>
      <w:r w:rsidRPr="00080B5B">
        <w:rPr>
          <w:bCs/>
          <w:kern w:val="0"/>
          <w:szCs w:val="32"/>
        </w:rPr>
        <w:t>所指的</w:t>
      </w:r>
      <w:r w:rsidRPr="00080B5B">
        <w:rPr>
          <w:rFonts w:hint="eastAsia"/>
          <w:bCs/>
          <w:kern w:val="0"/>
          <w:szCs w:val="32"/>
        </w:rPr>
        <w:t>建设项目</w:t>
      </w:r>
      <w:r w:rsidRPr="00080B5B">
        <w:rPr>
          <w:bCs/>
          <w:kern w:val="0"/>
          <w:szCs w:val="32"/>
        </w:rPr>
        <w:t>现场管理，</w:t>
      </w:r>
      <w:r w:rsidRPr="00080B5B">
        <w:rPr>
          <w:rFonts w:hint="eastAsia"/>
          <w:bCs/>
          <w:kern w:val="0"/>
          <w:szCs w:val="32"/>
        </w:rPr>
        <w:t>建设项目包括基本建设项目和维修工程，</w:t>
      </w:r>
      <w:r w:rsidRPr="00080B5B">
        <w:rPr>
          <w:bCs/>
          <w:kern w:val="0"/>
          <w:szCs w:val="32"/>
        </w:rPr>
        <w:t>指从</w:t>
      </w:r>
      <w:r w:rsidRPr="00080B5B">
        <w:rPr>
          <w:rFonts w:hint="eastAsia"/>
          <w:bCs/>
          <w:kern w:val="0"/>
          <w:szCs w:val="32"/>
        </w:rPr>
        <w:t>建设项目</w:t>
      </w:r>
      <w:r w:rsidRPr="00080B5B">
        <w:rPr>
          <w:bCs/>
          <w:kern w:val="0"/>
          <w:szCs w:val="32"/>
        </w:rPr>
        <w:t>办理完毕施工许可手续、</w:t>
      </w:r>
      <w:r w:rsidRPr="00080B5B">
        <w:rPr>
          <w:rFonts w:hint="eastAsia"/>
          <w:bCs/>
          <w:kern w:val="0"/>
          <w:szCs w:val="32"/>
        </w:rPr>
        <w:t>签发</w:t>
      </w:r>
      <w:r w:rsidRPr="00080B5B">
        <w:rPr>
          <w:bCs/>
          <w:kern w:val="0"/>
          <w:szCs w:val="32"/>
        </w:rPr>
        <w:t>开</w:t>
      </w:r>
      <w:r w:rsidRPr="00080B5B">
        <w:rPr>
          <w:bCs/>
          <w:kern w:val="0"/>
          <w:szCs w:val="32"/>
        </w:rPr>
        <w:t>工令</w:t>
      </w:r>
      <w:r w:rsidRPr="00080B5B">
        <w:rPr>
          <w:bCs/>
          <w:kern w:val="0"/>
          <w:szCs w:val="32"/>
        </w:rPr>
        <w:t>开始，到</w:t>
      </w:r>
      <w:r w:rsidRPr="00080B5B">
        <w:rPr>
          <w:rFonts w:hint="eastAsia"/>
          <w:bCs/>
          <w:kern w:val="0"/>
          <w:szCs w:val="32"/>
        </w:rPr>
        <w:t>项目竣工验收、移交和保修期结束</w:t>
      </w:r>
      <w:r w:rsidRPr="00080B5B">
        <w:rPr>
          <w:bCs/>
          <w:kern w:val="0"/>
          <w:szCs w:val="32"/>
        </w:rPr>
        <w:t>为止。</w:t>
      </w:r>
    </w:p>
    <w:p w:rsidR="000267C5" w:rsidRPr="00080B5B" w14:paraId="71CDCBFD" w14:textId="77777777">
      <w:pPr>
        <w:snapToGrid w:val="0"/>
        <w:spacing w:line="540" w:lineRule="exact"/>
        <w:ind w:firstLine="640" w:firstLineChars="200"/>
        <w:rPr>
          <w:bCs/>
          <w:kern w:val="0"/>
          <w:szCs w:val="32"/>
        </w:rPr>
      </w:pPr>
      <w:r w:rsidRPr="00080B5B">
        <w:rPr>
          <w:rFonts w:hint="eastAsia"/>
          <w:b/>
          <w:bCs/>
          <w:kern w:val="0"/>
          <w:szCs w:val="32"/>
        </w:rPr>
        <w:t>第二条</w:t>
      </w:r>
      <w:r w:rsidRPr="00080B5B">
        <w:rPr>
          <w:bCs/>
          <w:kern w:val="0"/>
          <w:szCs w:val="32"/>
        </w:rPr>
        <w:t xml:space="preserve">  </w:t>
      </w:r>
      <w:r w:rsidRPr="00080B5B">
        <w:rPr>
          <w:bCs/>
          <w:szCs w:val="32"/>
        </w:rPr>
        <w:t>本实施细则适用于由</w:t>
      </w:r>
      <w:r w:rsidRPr="00080B5B">
        <w:rPr>
          <w:rFonts w:hint="eastAsia"/>
          <w:bCs/>
          <w:kern w:val="0"/>
          <w:szCs w:val="32"/>
        </w:rPr>
        <w:t>基建与修缮处</w:t>
      </w:r>
      <w:r w:rsidRPr="00080B5B">
        <w:rPr>
          <w:bCs/>
          <w:szCs w:val="32"/>
        </w:rPr>
        <w:t>组织实施的学校所有新建、扩建</w:t>
      </w:r>
      <w:r w:rsidRPr="00080B5B">
        <w:rPr>
          <w:rFonts w:hint="eastAsia"/>
          <w:bCs/>
          <w:szCs w:val="32"/>
        </w:rPr>
        <w:t>、</w:t>
      </w:r>
      <w:r w:rsidRPr="00080B5B">
        <w:rPr>
          <w:bCs/>
          <w:szCs w:val="32"/>
        </w:rPr>
        <w:t>改建</w:t>
      </w:r>
      <w:r w:rsidRPr="00080B5B">
        <w:rPr>
          <w:rFonts w:hint="eastAsia"/>
          <w:bCs/>
          <w:szCs w:val="32"/>
        </w:rPr>
        <w:t>和维修</w:t>
      </w:r>
      <w:r w:rsidRPr="00080B5B">
        <w:rPr>
          <w:bCs/>
          <w:szCs w:val="32"/>
        </w:rPr>
        <w:t>的</w:t>
      </w:r>
      <w:r w:rsidRPr="00080B5B">
        <w:rPr>
          <w:rFonts w:hint="eastAsia"/>
          <w:bCs/>
          <w:szCs w:val="32"/>
        </w:rPr>
        <w:t>建设</w:t>
      </w:r>
      <w:r w:rsidRPr="00080B5B">
        <w:rPr>
          <w:bCs/>
          <w:szCs w:val="32"/>
        </w:rPr>
        <w:t>项目的施工管理，包括学校自建项目和委托管理项目（代建项目）的管理。</w:t>
      </w:r>
    </w:p>
    <w:p w:rsidR="000267C5" w:rsidRPr="00080B5B" w14:paraId="46ABF2B8" w14:textId="77777777">
      <w:pPr>
        <w:snapToGrid w:val="0"/>
        <w:spacing w:line="540" w:lineRule="exact"/>
        <w:ind w:firstLine="640" w:firstLineChars="200"/>
        <w:rPr>
          <w:bCs/>
          <w:kern w:val="0"/>
          <w:szCs w:val="32"/>
        </w:rPr>
      </w:pPr>
      <w:r w:rsidRPr="00080B5B">
        <w:rPr>
          <w:rFonts w:hint="eastAsia"/>
          <w:b/>
          <w:bCs/>
          <w:kern w:val="0"/>
          <w:szCs w:val="32"/>
        </w:rPr>
        <w:t>第三条</w:t>
      </w:r>
      <w:r w:rsidRPr="00080B5B">
        <w:rPr>
          <w:rFonts w:hint="eastAsia"/>
          <w:bCs/>
          <w:kern w:val="0"/>
          <w:szCs w:val="32"/>
        </w:rPr>
        <w:t xml:space="preserve">  </w:t>
      </w:r>
      <w:r w:rsidRPr="00080B5B">
        <w:rPr>
          <w:rFonts w:hint="eastAsia"/>
          <w:bCs/>
          <w:kern w:val="0"/>
          <w:szCs w:val="32"/>
        </w:rPr>
        <w:t>本细则所指建设项目的现场管理包括工程进度管理、工程质量管理、工程安全管理、文明施工、工程竣工验收、移交和保修等。</w:t>
      </w:r>
    </w:p>
    <w:p w:rsidR="000267C5" w:rsidRPr="00080B5B" w14:paraId="7344A35E" w14:textId="77777777">
      <w:pPr>
        <w:snapToGrid w:val="0"/>
        <w:spacing w:line="540" w:lineRule="exact"/>
        <w:ind w:firstLine="640" w:firstLineChars="200"/>
        <w:rPr>
          <w:bCs/>
          <w:kern w:val="0"/>
          <w:szCs w:val="32"/>
        </w:rPr>
      </w:pPr>
      <w:r w:rsidRPr="00080B5B">
        <w:rPr>
          <w:rFonts w:hint="eastAsia"/>
          <w:b/>
          <w:bCs/>
          <w:kern w:val="0"/>
          <w:szCs w:val="32"/>
        </w:rPr>
        <w:t>第四条</w:t>
      </w:r>
      <w:r w:rsidRPr="00080B5B">
        <w:rPr>
          <w:bCs/>
          <w:kern w:val="0"/>
          <w:szCs w:val="32"/>
        </w:rPr>
        <w:t xml:space="preserve">  </w:t>
      </w:r>
      <w:r w:rsidRPr="00080B5B">
        <w:rPr>
          <w:rFonts w:hint="eastAsia"/>
          <w:bCs/>
          <w:kern w:val="0"/>
          <w:szCs w:val="32"/>
        </w:rPr>
        <w:t>基建与修缮处委派项目现场管理人员为学校建设项目的现场责任人，督促</w:t>
      </w:r>
      <w:r w:rsidRPr="00080B5B">
        <w:rPr>
          <w:rFonts w:hint="eastAsia"/>
          <w:bCs/>
          <w:szCs w:val="32"/>
        </w:rPr>
        <w:t>代建单位、</w:t>
      </w:r>
      <w:r w:rsidRPr="00080B5B">
        <w:rPr>
          <w:rFonts w:hint="eastAsia"/>
          <w:bCs/>
          <w:kern w:val="0"/>
          <w:szCs w:val="32"/>
        </w:rPr>
        <w:t>监理单位和施工单位认真履行合同。对于项目现场管理中出现的重大问题，基建与修缮处</w:t>
      </w:r>
      <w:r w:rsidRPr="00080B5B">
        <w:rPr>
          <w:rFonts w:hint="eastAsia"/>
          <w:bCs/>
          <w:szCs w:val="32"/>
        </w:rPr>
        <w:t>各校园工程管理人员、分管处领导</w:t>
      </w:r>
      <w:r w:rsidRPr="00080B5B">
        <w:rPr>
          <w:rFonts w:hint="eastAsia"/>
          <w:bCs/>
          <w:kern w:val="0"/>
          <w:szCs w:val="32"/>
        </w:rPr>
        <w:t>应充分讨论后依据相关规定做出决定，如有必要应通过基建与修缮处处长办公会审议决策。</w:t>
      </w:r>
    </w:p>
    <w:p w:rsidR="000267C5" w:rsidRPr="00080B5B" w14:paraId="2B3C415D" w14:textId="77777777">
      <w:pPr>
        <w:snapToGrid w:val="0"/>
        <w:spacing w:line="540" w:lineRule="exact"/>
        <w:ind w:firstLine="640" w:firstLineChars="200"/>
        <w:rPr>
          <w:bCs/>
          <w:kern w:val="0"/>
          <w:szCs w:val="32"/>
        </w:rPr>
      </w:pPr>
      <w:r w:rsidRPr="00080B5B">
        <w:rPr>
          <w:rFonts w:hint="eastAsia"/>
          <w:b/>
          <w:kern w:val="0"/>
          <w:szCs w:val="32"/>
        </w:rPr>
        <w:t>第五条</w:t>
      </w:r>
      <w:r w:rsidRPr="00080B5B">
        <w:rPr>
          <w:rFonts w:hint="eastAsia"/>
          <w:bCs/>
          <w:kern w:val="0"/>
          <w:szCs w:val="32"/>
        </w:rPr>
        <w:t xml:space="preserve">  </w:t>
      </w:r>
      <w:r w:rsidRPr="00080B5B">
        <w:rPr>
          <w:rFonts w:hint="eastAsia"/>
          <w:bCs/>
          <w:kern w:val="0"/>
          <w:szCs w:val="32"/>
        </w:rPr>
        <w:t>建设工程严格实行工程监理制，应委托具有相应资质等级的监理单位对工程项目的质量、进度和安全等进行监督管理。建设项目现场管理中应充分发挥监理的作用，并对现场监理的工作能力和监理效果进行有效监控。</w:t>
      </w:r>
    </w:p>
    <w:p w:rsidR="000267C5" w:rsidRPr="00080B5B" w14:paraId="41A45C22" w14:textId="77777777">
      <w:pPr>
        <w:snapToGrid w:val="0"/>
        <w:spacing w:line="540" w:lineRule="exact"/>
        <w:ind w:firstLine="640" w:firstLineChars="200"/>
        <w:rPr>
          <w:bCs/>
          <w:kern w:val="0"/>
          <w:szCs w:val="32"/>
        </w:rPr>
      </w:pPr>
    </w:p>
    <w:p w:rsidR="000267C5" w:rsidRPr="00080B5B" w14:paraId="596F6BE7" w14:textId="77777777">
      <w:pPr>
        <w:topLinePunct/>
        <w:adjustRightInd w:val="0"/>
        <w:snapToGrid w:val="0"/>
        <w:spacing w:line="540" w:lineRule="exact"/>
        <w:jc w:val="center"/>
        <w:rPr>
          <w:rFonts w:eastAsia="黑体"/>
          <w:szCs w:val="32"/>
        </w:rPr>
      </w:pPr>
      <w:r w:rsidRPr="00080B5B">
        <w:rPr>
          <w:rFonts w:eastAsia="黑体" w:hint="eastAsia"/>
          <w:szCs w:val="32"/>
        </w:rPr>
        <w:t>第二章</w:t>
      </w:r>
      <w:r w:rsidRPr="00080B5B">
        <w:rPr>
          <w:rFonts w:eastAsia="黑体" w:hint="eastAsia"/>
          <w:szCs w:val="32"/>
        </w:rPr>
        <w:t xml:space="preserve">  </w:t>
      </w:r>
      <w:r w:rsidRPr="00080B5B">
        <w:rPr>
          <w:rFonts w:eastAsia="黑体" w:hint="eastAsia"/>
          <w:szCs w:val="32"/>
        </w:rPr>
        <w:t>工程进度管理</w:t>
      </w:r>
    </w:p>
    <w:p w:rsidR="000267C5" w:rsidRPr="00080B5B" w14:paraId="7064A037" w14:textId="77777777">
      <w:pPr>
        <w:snapToGrid w:val="0"/>
        <w:spacing w:line="540" w:lineRule="exact"/>
        <w:ind w:firstLine="643"/>
        <w:rPr>
          <w:bCs/>
          <w:szCs w:val="32"/>
        </w:rPr>
      </w:pPr>
      <w:r w:rsidRPr="00080B5B">
        <w:rPr>
          <w:rFonts w:hint="eastAsia"/>
          <w:b/>
          <w:bCs/>
          <w:kern w:val="0"/>
          <w:szCs w:val="32"/>
        </w:rPr>
        <w:t>第六条</w:t>
      </w:r>
      <w:r w:rsidRPr="00080B5B">
        <w:rPr>
          <w:bCs/>
          <w:kern w:val="0"/>
          <w:szCs w:val="32"/>
        </w:rPr>
        <w:t xml:space="preserve">  </w:t>
      </w:r>
      <w:r w:rsidRPr="00080B5B">
        <w:rPr>
          <w:rFonts w:hint="eastAsia"/>
          <w:bCs/>
          <w:szCs w:val="32"/>
        </w:rPr>
        <w:t>建设</w:t>
      </w:r>
      <w:r w:rsidRPr="00080B5B">
        <w:rPr>
          <w:bCs/>
          <w:szCs w:val="32"/>
        </w:rPr>
        <w:t>项目工期管理的主要目标是按照施工合同约定的工期，确定合理施工进度过程控制节点目标</w:t>
      </w:r>
      <w:r w:rsidRPr="00080B5B">
        <w:rPr>
          <w:rFonts w:hint="eastAsia"/>
          <w:bCs/>
          <w:szCs w:val="32"/>
        </w:rPr>
        <w:t>。</w:t>
      </w:r>
    </w:p>
    <w:p w:rsidR="000267C5" w:rsidRPr="00080B5B" w14:paraId="784D88F3" w14:textId="77777777">
      <w:pPr>
        <w:snapToGrid w:val="0"/>
        <w:spacing w:line="540" w:lineRule="exact"/>
        <w:ind w:firstLine="643"/>
        <w:rPr>
          <w:bCs/>
          <w:szCs w:val="32"/>
        </w:rPr>
      </w:pPr>
      <w:r w:rsidRPr="00080B5B">
        <w:rPr>
          <w:b/>
          <w:bCs/>
          <w:szCs w:val="32"/>
        </w:rPr>
        <w:t>第</w:t>
      </w:r>
      <w:r w:rsidRPr="00080B5B">
        <w:rPr>
          <w:rFonts w:hint="eastAsia"/>
          <w:b/>
          <w:bCs/>
          <w:szCs w:val="32"/>
        </w:rPr>
        <w:t>七</w:t>
      </w:r>
      <w:r w:rsidRPr="00080B5B">
        <w:rPr>
          <w:b/>
          <w:bCs/>
          <w:szCs w:val="32"/>
        </w:rPr>
        <w:t>条</w:t>
      </w:r>
      <w:r w:rsidRPr="00080B5B">
        <w:rPr>
          <w:b/>
          <w:bCs/>
          <w:szCs w:val="32"/>
        </w:rPr>
        <w:t xml:space="preserve">  </w:t>
      </w:r>
      <w:r w:rsidRPr="00080B5B">
        <w:rPr>
          <w:rFonts w:hint="eastAsia"/>
          <w:bCs/>
          <w:szCs w:val="32"/>
        </w:rPr>
        <w:t>建设</w:t>
      </w:r>
      <w:r w:rsidRPr="00080B5B">
        <w:rPr>
          <w:bCs/>
          <w:szCs w:val="32"/>
        </w:rPr>
        <w:t>项目的工期是指建设单位在招标文件中明确要求的工期，即合同工期。</w:t>
      </w:r>
    </w:p>
    <w:p w:rsidR="000267C5" w:rsidRPr="00080B5B" w14:paraId="26BFE03B" w14:textId="77777777">
      <w:pPr>
        <w:snapToGrid w:val="0"/>
        <w:spacing w:line="540" w:lineRule="exact"/>
        <w:ind w:firstLine="643"/>
        <w:rPr>
          <w:bCs/>
          <w:szCs w:val="32"/>
        </w:rPr>
      </w:pPr>
      <w:r w:rsidRPr="00080B5B">
        <w:rPr>
          <w:rFonts w:hint="eastAsia"/>
          <w:bCs/>
          <w:szCs w:val="32"/>
        </w:rPr>
        <w:t>常规建设项目工期单指施工工期，开工日期按施工</w:t>
      </w:r>
      <w:r w:rsidRPr="00080B5B">
        <w:rPr>
          <w:bCs/>
          <w:szCs w:val="32"/>
        </w:rPr>
        <w:t>合同约定以发包人或总监理工程师签发的开工通知书（开</w:t>
      </w:r>
      <w:r w:rsidRPr="00080B5B">
        <w:rPr>
          <w:bCs/>
          <w:szCs w:val="32"/>
        </w:rPr>
        <w:t>工令</w:t>
      </w:r>
      <w:r w:rsidRPr="00080B5B">
        <w:rPr>
          <w:bCs/>
          <w:szCs w:val="32"/>
        </w:rPr>
        <w:t>）或开工报告为准</w:t>
      </w:r>
      <w:r w:rsidRPr="00080B5B">
        <w:rPr>
          <w:rFonts w:hint="eastAsia"/>
          <w:bCs/>
          <w:szCs w:val="32"/>
        </w:rPr>
        <w:t>，建设</w:t>
      </w:r>
      <w:r w:rsidRPr="00080B5B">
        <w:rPr>
          <w:bCs/>
          <w:szCs w:val="32"/>
        </w:rPr>
        <w:t>项目的竣工日期一般以完成全部工程内容并达到国家、行业、地方验收标准，并通过建设单位组织的</w:t>
      </w:r>
      <w:r w:rsidRPr="00080B5B">
        <w:rPr>
          <w:rFonts w:hint="eastAsia"/>
          <w:bCs/>
          <w:szCs w:val="32"/>
        </w:rPr>
        <w:t>各</w:t>
      </w:r>
      <w:r w:rsidRPr="00080B5B">
        <w:rPr>
          <w:bCs/>
          <w:szCs w:val="32"/>
        </w:rPr>
        <w:t>方验收为准，合同另有约定的按合同要求执行。</w:t>
      </w:r>
    </w:p>
    <w:p w:rsidR="000267C5" w:rsidRPr="00080B5B" w14:paraId="2A09F840" w14:textId="77777777">
      <w:pPr>
        <w:snapToGrid w:val="0"/>
        <w:spacing w:line="540" w:lineRule="exact"/>
        <w:ind w:firstLine="643"/>
        <w:rPr>
          <w:bCs/>
          <w:szCs w:val="32"/>
        </w:rPr>
      </w:pPr>
      <w:r w:rsidRPr="00080B5B">
        <w:rPr>
          <w:b/>
          <w:bCs/>
          <w:szCs w:val="32"/>
        </w:rPr>
        <w:t>第</w:t>
      </w:r>
      <w:r w:rsidRPr="00080B5B">
        <w:rPr>
          <w:rFonts w:hint="eastAsia"/>
          <w:b/>
          <w:bCs/>
          <w:szCs w:val="32"/>
        </w:rPr>
        <w:t>八</w:t>
      </w:r>
      <w:r w:rsidRPr="00080B5B">
        <w:rPr>
          <w:b/>
          <w:bCs/>
          <w:szCs w:val="32"/>
        </w:rPr>
        <w:t>条</w:t>
      </w:r>
      <w:r w:rsidRPr="00080B5B">
        <w:rPr>
          <w:bCs/>
          <w:szCs w:val="32"/>
        </w:rPr>
        <w:t xml:space="preserve">  </w:t>
      </w:r>
      <w:r w:rsidRPr="00080B5B">
        <w:rPr>
          <w:bCs/>
          <w:szCs w:val="32"/>
        </w:rPr>
        <w:t>设计施工总承包（</w:t>
      </w:r>
      <w:r w:rsidRPr="00080B5B">
        <w:rPr>
          <w:bCs/>
          <w:szCs w:val="32"/>
        </w:rPr>
        <w:t>EPC</w:t>
      </w:r>
      <w:r w:rsidRPr="00080B5B">
        <w:rPr>
          <w:bCs/>
          <w:szCs w:val="32"/>
        </w:rPr>
        <w:t>）</w:t>
      </w:r>
      <w:r w:rsidRPr="00080B5B">
        <w:rPr>
          <w:rFonts w:hint="eastAsia"/>
          <w:bCs/>
          <w:szCs w:val="32"/>
        </w:rPr>
        <w:t>建设项目</w:t>
      </w:r>
      <w:r w:rsidRPr="00080B5B">
        <w:rPr>
          <w:bCs/>
          <w:szCs w:val="32"/>
        </w:rPr>
        <w:t>工期</w:t>
      </w:r>
    </w:p>
    <w:p w:rsidR="000267C5" w:rsidRPr="00080B5B" w14:paraId="5B85674C" w14:textId="77777777">
      <w:pPr>
        <w:topLinePunct/>
        <w:adjustRightInd w:val="0"/>
        <w:snapToGrid w:val="0"/>
        <w:spacing w:line="540" w:lineRule="exact"/>
        <w:ind w:firstLine="640" w:firstLineChars="200"/>
        <w:rPr>
          <w:bCs/>
          <w:szCs w:val="32"/>
        </w:rPr>
      </w:pPr>
      <w:r w:rsidRPr="00080B5B">
        <w:rPr>
          <w:bCs/>
          <w:szCs w:val="32"/>
        </w:rPr>
        <w:t>EPC</w:t>
      </w:r>
      <w:r w:rsidRPr="00080B5B">
        <w:rPr>
          <w:bCs/>
          <w:szCs w:val="32"/>
        </w:rPr>
        <w:t>合同总工期包含了勘察设计工期与施工工期。</w:t>
      </w:r>
      <w:r w:rsidRPr="00080B5B">
        <w:rPr>
          <w:bCs/>
          <w:szCs w:val="32"/>
        </w:rPr>
        <w:t>EPC</w:t>
      </w:r>
      <w:r w:rsidRPr="00080B5B">
        <w:rPr>
          <w:bCs/>
          <w:szCs w:val="32"/>
        </w:rPr>
        <w:t>合同总工期从建设单位（发包人）书面通知日期起算，至完成全部工程内容并达到国家、行业、地方验收标准，并通过建设单位组织的五方验收之日止，合同另有约定的按合同要求执行。</w:t>
      </w:r>
    </w:p>
    <w:p w:rsidR="000267C5" w:rsidRPr="00080B5B" w14:paraId="27D8A35B" w14:textId="77777777">
      <w:pPr>
        <w:snapToGrid w:val="0"/>
        <w:spacing w:line="540" w:lineRule="exact"/>
        <w:ind w:firstLine="643"/>
        <w:rPr>
          <w:bCs/>
          <w:szCs w:val="32"/>
        </w:rPr>
      </w:pPr>
      <w:r w:rsidRPr="00080B5B">
        <w:rPr>
          <w:b/>
          <w:bCs/>
          <w:szCs w:val="32"/>
        </w:rPr>
        <w:t>第</w:t>
      </w:r>
      <w:r w:rsidRPr="00080B5B">
        <w:rPr>
          <w:rFonts w:hint="eastAsia"/>
          <w:b/>
          <w:bCs/>
          <w:szCs w:val="32"/>
        </w:rPr>
        <w:t>九</w:t>
      </w:r>
      <w:r w:rsidRPr="00080B5B">
        <w:rPr>
          <w:b/>
          <w:bCs/>
          <w:szCs w:val="32"/>
        </w:rPr>
        <w:t>条</w:t>
      </w:r>
      <w:r w:rsidRPr="00080B5B">
        <w:rPr>
          <w:b/>
          <w:bCs/>
          <w:szCs w:val="32"/>
        </w:rPr>
        <w:t xml:space="preserve">  </w:t>
      </w:r>
      <w:r w:rsidRPr="00080B5B">
        <w:rPr>
          <w:rFonts w:hint="eastAsia"/>
          <w:bCs/>
          <w:kern w:val="0"/>
          <w:szCs w:val="32"/>
        </w:rPr>
        <w:t>工程管理科</w:t>
      </w:r>
      <w:r w:rsidRPr="00080B5B">
        <w:rPr>
          <w:szCs w:val="32"/>
        </w:rPr>
        <w:t>负责协调工程施工进度管理，及时协调工程参建单位落实工期计划，检查、监督进度计划执行情况。</w:t>
      </w:r>
    </w:p>
    <w:p w:rsidR="000267C5" w:rsidRPr="00080B5B" w14:paraId="3B86100F" w14:textId="2F018157">
      <w:pPr>
        <w:snapToGrid w:val="0"/>
        <w:spacing w:line="540" w:lineRule="exact"/>
        <w:ind w:firstLine="640" w:firstLineChars="200"/>
        <w:rPr>
          <w:bCs/>
          <w:szCs w:val="32"/>
        </w:rPr>
      </w:pPr>
      <w:r w:rsidRPr="00080B5B">
        <w:rPr>
          <w:rFonts w:hint="eastAsia"/>
          <w:b/>
          <w:szCs w:val="32"/>
        </w:rPr>
        <w:t>第十条</w:t>
      </w:r>
      <w:r w:rsidRPr="00080B5B">
        <w:rPr>
          <w:bCs/>
          <w:szCs w:val="32"/>
        </w:rPr>
        <w:t xml:space="preserve"> </w:t>
      </w:r>
      <w:r w:rsidRPr="00080B5B">
        <w:rPr>
          <w:bCs/>
          <w:szCs w:val="32"/>
        </w:rPr>
        <w:t>在</w:t>
      </w:r>
      <w:r w:rsidRPr="00080B5B">
        <w:rPr>
          <w:rFonts w:hint="eastAsia"/>
          <w:bCs/>
          <w:szCs w:val="32"/>
        </w:rPr>
        <w:t>经审批备案</w:t>
      </w:r>
      <w:r w:rsidRPr="00080B5B">
        <w:rPr>
          <w:bCs/>
          <w:szCs w:val="32"/>
        </w:rPr>
        <w:t>的总体进度计划基础上，项目管理人</w:t>
      </w:r>
      <w:r w:rsidRPr="00080B5B">
        <w:rPr>
          <w:bCs/>
          <w:szCs w:val="32"/>
        </w:rPr>
        <w:t>员需核对承包单位编制</w:t>
      </w:r>
      <w:r w:rsidRPr="00080B5B">
        <w:rPr>
          <w:rFonts w:hint="eastAsia"/>
          <w:bCs/>
          <w:szCs w:val="32"/>
        </w:rPr>
        <w:t>的</w:t>
      </w:r>
      <w:r w:rsidRPr="00080B5B">
        <w:rPr>
          <w:bCs/>
          <w:szCs w:val="32"/>
        </w:rPr>
        <w:t>月进度计划和周进度计划</w:t>
      </w:r>
      <w:r w:rsidRPr="00080B5B">
        <w:rPr>
          <w:rFonts w:hint="eastAsia"/>
          <w:bCs/>
          <w:szCs w:val="32"/>
        </w:rPr>
        <w:t>的实际执行情况，并</w:t>
      </w:r>
      <w:r w:rsidRPr="00080B5B">
        <w:rPr>
          <w:rFonts w:hint="eastAsia"/>
          <w:bCs/>
          <w:kern w:val="0"/>
          <w:szCs w:val="32"/>
        </w:rPr>
        <w:t>定期检查进度计划落实情况。</w:t>
      </w:r>
      <w:r w:rsidRPr="00080B5B">
        <w:rPr>
          <w:bCs/>
          <w:szCs w:val="32"/>
        </w:rPr>
        <w:t>若</w:t>
      </w:r>
      <w:r w:rsidRPr="00080B5B">
        <w:rPr>
          <w:rFonts w:hint="eastAsia"/>
          <w:bCs/>
          <w:szCs w:val="32"/>
        </w:rPr>
        <w:t>周进度</w:t>
      </w:r>
      <w:r w:rsidRPr="00080B5B">
        <w:rPr>
          <w:rFonts w:hint="eastAsia"/>
          <w:bCs/>
          <w:szCs w:val="32"/>
        </w:rPr>
        <w:t>未达到周进度计划要求，需组织施工、监理、代建等参建单位，分析原因，提出纠偏措施，修正进度计划，并向各校园分管处领导汇报。若月进度未达到月进度计划要求，各校园分管处领导需向</w:t>
      </w:r>
      <w:r w:rsidRPr="00080B5B">
        <w:rPr>
          <w:rFonts w:hint="eastAsia"/>
          <w:bCs/>
          <w:kern w:val="0"/>
          <w:szCs w:val="32"/>
        </w:rPr>
        <w:t>处长</w:t>
      </w:r>
      <w:r w:rsidRPr="00080B5B">
        <w:rPr>
          <w:rFonts w:hint="eastAsia"/>
          <w:bCs/>
          <w:szCs w:val="32"/>
        </w:rPr>
        <w:t>汇报。各校园分管处领导需根据项目滞后情况，适时约谈施工、监理、代建等参建单位负责人，督促承包单位采取措施，保证工期计划可控。</w:t>
      </w:r>
    </w:p>
    <w:p w:rsidR="000267C5" w:rsidRPr="00080B5B" w14:paraId="4A24155E" w14:textId="77777777">
      <w:pPr>
        <w:topLinePunct/>
        <w:adjustRightInd w:val="0"/>
        <w:snapToGrid w:val="0"/>
        <w:spacing w:line="540" w:lineRule="exact"/>
        <w:ind w:firstLine="640" w:firstLineChars="200"/>
        <w:rPr>
          <w:bCs/>
          <w:kern w:val="0"/>
          <w:szCs w:val="32"/>
        </w:rPr>
      </w:pPr>
      <w:r w:rsidRPr="00080B5B">
        <w:rPr>
          <w:b/>
          <w:bCs/>
          <w:szCs w:val="32"/>
        </w:rPr>
        <w:t>第十</w:t>
      </w:r>
      <w:r w:rsidRPr="00080B5B">
        <w:rPr>
          <w:rFonts w:hint="eastAsia"/>
          <w:b/>
          <w:bCs/>
          <w:szCs w:val="32"/>
        </w:rPr>
        <w:t>一</w:t>
      </w:r>
      <w:r w:rsidRPr="00080B5B">
        <w:rPr>
          <w:b/>
          <w:bCs/>
          <w:szCs w:val="32"/>
        </w:rPr>
        <w:t>条</w:t>
      </w:r>
      <w:r w:rsidRPr="00080B5B">
        <w:rPr>
          <w:bCs/>
          <w:szCs w:val="32"/>
        </w:rPr>
        <w:t xml:space="preserve">  </w:t>
      </w:r>
      <w:r w:rsidRPr="00080B5B">
        <w:rPr>
          <w:rFonts w:hint="eastAsia"/>
          <w:bCs/>
          <w:szCs w:val="32"/>
        </w:rPr>
        <w:t>基建项目</w:t>
      </w:r>
      <w:r w:rsidRPr="00080B5B">
        <w:rPr>
          <w:bCs/>
          <w:szCs w:val="32"/>
        </w:rPr>
        <w:t>监理单位根据代建单位（代建项目）或学校审批意见，发出《工期临时延期审批表》。工程完工后，监理单位根据《工期临时延期审批表》发出《工程最终延期审批表》。</w:t>
      </w:r>
    </w:p>
    <w:p w:rsidR="000267C5" w:rsidRPr="00080B5B" w14:paraId="655498DA" w14:textId="77777777">
      <w:pPr>
        <w:topLinePunct/>
        <w:adjustRightInd w:val="0"/>
        <w:snapToGrid w:val="0"/>
        <w:spacing w:line="540" w:lineRule="exact"/>
        <w:ind w:firstLine="640" w:firstLineChars="200"/>
        <w:rPr>
          <w:bCs/>
          <w:kern w:val="0"/>
          <w:szCs w:val="32"/>
        </w:rPr>
      </w:pPr>
      <w:r w:rsidRPr="00080B5B">
        <w:rPr>
          <w:rFonts w:hint="eastAsia"/>
          <w:b/>
          <w:bCs/>
          <w:kern w:val="0"/>
          <w:szCs w:val="32"/>
        </w:rPr>
        <w:t>第十二条</w:t>
      </w:r>
      <w:r w:rsidRPr="00080B5B">
        <w:rPr>
          <w:rFonts w:hint="eastAsia"/>
          <w:bCs/>
          <w:kern w:val="0"/>
          <w:szCs w:val="32"/>
        </w:rPr>
        <w:t xml:space="preserve">  </w:t>
      </w:r>
      <w:r w:rsidRPr="00080B5B">
        <w:rPr>
          <w:rFonts w:hint="eastAsia"/>
          <w:bCs/>
          <w:kern w:val="0"/>
          <w:szCs w:val="32"/>
        </w:rPr>
        <w:t>工期延误责任</w:t>
      </w:r>
    </w:p>
    <w:p w:rsidR="000267C5" w:rsidRPr="00080B5B" w14:paraId="7978DE00" w14:textId="77777777">
      <w:pPr>
        <w:topLinePunct/>
        <w:adjustRightInd w:val="0"/>
        <w:snapToGrid w:val="0"/>
        <w:spacing w:line="540" w:lineRule="exact"/>
        <w:ind w:firstLine="640" w:firstLineChars="200"/>
        <w:rPr>
          <w:bCs/>
          <w:kern w:val="0"/>
          <w:szCs w:val="32"/>
        </w:rPr>
      </w:pPr>
      <w:r w:rsidRPr="00080B5B">
        <w:rPr>
          <w:rFonts w:hint="eastAsia"/>
          <w:bCs/>
          <w:kern w:val="0"/>
          <w:szCs w:val="32"/>
        </w:rPr>
        <w:t>（一）因施工单位原因造成工期延误，按照施工合同的约定承担违约责任。</w:t>
      </w:r>
      <w:r w:rsidRPr="00080B5B">
        <w:rPr>
          <w:rFonts w:hint="eastAsia"/>
          <w:bCs/>
          <w:kern w:val="0"/>
          <w:szCs w:val="32"/>
        </w:rPr>
        <w:t xml:space="preserve"> </w:t>
      </w:r>
    </w:p>
    <w:p w:rsidR="000267C5" w:rsidRPr="00080B5B" w14:paraId="2CE99B0A" w14:textId="77777777">
      <w:pPr>
        <w:topLinePunct/>
        <w:adjustRightInd w:val="0"/>
        <w:snapToGrid w:val="0"/>
        <w:spacing w:line="540" w:lineRule="exact"/>
        <w:ind w:firstLine="640" w:firstLineChars="200"/>
        <w:rPr>
          <w:bCs/>
          <w:kern w:val="0"/>
          <w:szCs w:val="32"/>
        </w:rPr>
      </w:pPr>
      <w:r w:rsidRPr="00080B5B">
        <w:rPr>
          <w:rFonts w:hint="eastAsia"/>
          <w:bCs/>
          <w:kern w:val="0"/>
          <w:szCs w:val="32"/>
        </w:rPr>
        <w:t>（二）工程施工因施工单位原因比计划滞后，监理单位若未及时监督施工单位整改、对</w:t>
      </w:r>
      <w:r w:rsidRPr="00080B5B">
        <w:rPr>
          <w:rFonts w:hint="eastAsia"/>
          <w:bCs/>
          <w:kern w:val="0"/>
          <w:szCs w:val="32"/>
        </w:rPr>
        <w:t>最终工程</w:t>
      </w:r>
      <w:r w:rsidRPr="00080B5B">
        <w:rPr>
          <w:rFonts w:hint="eastAsia"/>
          <w:bCs/>
          <w:kern w:val="0"/>
          <w:szCs w:val="32"/>
        </w:rPr>
        <w:t>的工期不能起到监督作用，监理单位应按监理合同的约定承担违约责任。</w:t>
      </w:r>
    </w:p>
    <w:p w:rsidR="000267C5" w:rsidRPr="00080B5B" w14:paraId="18ED9DFC" w14:textId="77777777">
      <w:pPr>
        <w:topLinePunct/>
        <w:adjustRightInd w:val="0"/>
        <w:snapToGrid w:val="0"/>
        <w:spacing w:line="540" w:lineRule="exact"/>
        <w:ind w:firstLine="640" w:firstLineChars="200"/>
        <w:rPr>
          <w:bCs/>
          <w:kern w:val="0"/>
          <w:szCs w:val="32"/>
        </w:rPr>
      </w:pPr>
      <w:r w:rsidRPr="00080B5B">
        <w:rPr>
          <w:rFonts w:hint="eastAsia"/>
          <w:bCs/>
          <w:kern w:val="0"/>
          <w:szCs w:val="32"/>
        </w:rPr>
        <w:t>（三）因非施工单位原因造成工期延误，施工单位可按合同相关条款申请工期顺延，经监理单位审核后报学校审批。</w:t>
      </w:r>
    </w:p>
    <w:p w:rsidR="000267C5" w:rsidRPr="00080B5B" w:rsidP="00CA71D7" w14:paraId="37CC4800" w14:textId="0E1D3141">
      <w:pPr>
        <w:topLinePunct/>
        <w:adjustRightInd w:val="0"/>
        <w:snapToGrid w:val="0"/>
        <w:spacing w:line="540" w:lineRule="exact"/>
        <w:ind w:firstLine="640" w:firstLineChars="200"/>
        <w:rPr>
          <w:bCs/>
          <w:szCs w:val="32"/>
        </w:rPr>
      </w:pPr>
      <w:r w:rsidRPr="00080B5B">
        <w:rPr>
          <w:rFonts w:hint="eastAsia"/>
          <w:b/>
          <w:bCs/>
          <w:kern w:val="0"/>
          <w:szCs w:val="32"/>
        </w:rPr>
        <w:t>第十三条</w:t>
      </w:r>
      <w:bookmarkStart w:id="0" w:name="_Hlk208762829"/>
      <w:r w:rsidRPr="00080B5B" w:rsidR="00CA71D7">
        <w:rPr>
          <w:rFonts w:hint="eastAsia"/>
          <w:bCs/>
          <w:kern w:val="0"/>
          <w:szCs w:val="32"/>
        </w:rPr>
        <w:t xml:space="preserve"> </w:t>
      </w:r>
      <w:r w:rsidRPr="00080B5B" w:rsidR="00CA71D7">
        <w:rPr>
          <w:bCs/>
          <w:kern w:val="0"/>
          <w:szCs w:val="32"/>
        </w:rPr>
        <w:t xml:space="preserve"> </w:t>
      </w:r>
      <w:r w:rsidRPr="00080B5B" w:rsidR="00CA71D7">
        <w:rPr>
          <w:rFonts w:hint="eastAsia"/>
          <w:bCs/>
          <w:kern w:val="0"/>
          <w:szCs w:val="32"/>
        </w:rPr>
        <w:t>建设项目应加强工期管理。如工期需延期，则应按照相关程序进行审批。</w:t>
      </w:r>
      <w:bookmarkEnd w:id="0"/>
    </w:p>
    <w:p w:rsidR="000267C5" w:rsidRPr="00080B5B" w14:paraId="330AAE0C" w14:textId="77777777">
      <w:pPr>
        <w:topLinePunct/>
        <w:adjustRightInd w:val="0"/>
        <w:snapToGrid w:val="0"/>
        <w:spacing w:line="540" w:lineRule="exact"/>
        <w:ind w:firstLine="640" w:firstLineChars="200"/>
        <w:rPr>
          <w:bCs/>
          <w:kern w:val="0"/>
          <w:szCs w:val="32"/>
        </w:rPr>
      </w:pPr>
    </w:p>
    <w:p w:rsidR="000267C5" w:rsidRPr="00080B5B" w14:paraId="32F2EC1C" w14:textId="77777777">
      <w:pPr>
        <w:topLinePunct/>
        <w:adjustRightInd w:val="0"/>
        <w:snapToGrid w:val="0"/>
        <w:spacing w:line="540" w:lineRule="exact"/>
        <w:jc w:val="center"/>
        <w:rPr>
          <w:rFonts w:eastAsia="黑体"/>
          <w:szCs w:val="32"/>
        </w:rPr>
      </w:pPr>
      <w:r w:rsidRPr="00080B5B">
        <w:rPr>
          <w:rFonts w:eastAsia="黑体" w:hint="eastAsia"/>
          <w:szCs w:val="32"/>
        </w:rPr>
        <w:t>第三章</w:t>
      </w:r>
      <w:r w:rsidRPr="00080B5B">
        <w:rPr>
          <w:rFonts w:eastAsia="黑体" w:hint="eastAsia"/>
          <w:szCs w:val="32"/>
        </w:rPr>
        <w:t xml:space="preserve">  </w:t>
      </w:r>
      <w:r w:rsidRPr="00080B5B">
        <w:rPr>
          <w:rFonts w:eastAsia="黑体" w:hint="eastAsia"/>
          <w:szCs w:val="32"/>
        </w:rPr>
        <w:t>工程质量管理</w:t>
      </w:r>
    </w:p>
    <w:p w:rsidR="000267C5" w:rsidRPr="00080B5B" w14:paraId="2C58CC49" w14:textId="77777777">
      <w:pPr>
        <w:topLinePunct/>
        <w:adjustRightInd w:val="0"/>
        <w:snapToGrid w:val="0"/>
        <w:spacing w:line="540" w:lineRule="exact"/>
        <w:ind w:firstLine="640" w:firstLineChars="200"/>
        <w:rPr>
          <w:bCs/>
          <w:kern w:val="0"/>
          <w:szCs w:val="32"/>
        </w:rPr>
      </w:pPr>
      <w:r w:rsidRPr="00080B5B">
        <w:rPr>
          <w:rFonts w:hint="eastAsia"/>
          <w:b/>
          <w:bCs/>
          <w:kern w:val="0"/>
          <w:szCs w:val="32"/>
        </w:rPr>
        <w:t>第十四条</w:t>
      </w:r>
      <w:r w:rsidRPr="00080B5B">
        <w:rPr>
          <w:bCs/>
          <w:kern w:val="0"/>
          <w:szCs w:val="32"/>
        </w:rPr>
        <w:t xml:space="preserve">  </w:t>
      </w:r>
      <w:r w:rsidRPr="00080B5B">
        <w:rPr>
          <w:rFonts w:hint="eastAsia"/>
          <w:bCs/>
          <w:kern w:val="0"/>
          <w:szCs w:val="32"/>
        </w:rPr>
        <w:t>建设项目应根据工程建设质量要求，加强项目质</w:t>
      </w:r>
      <w:r w:rsidRPr="00080B5B">
        <w:rPr>
          <w:rFonts w:hint="eastAsia"/>
          <w:bCs/>
          <w:kern w:val="0"/>
          <w:szCs w:val="32"/>
        </w:rPr>
        <w:t>量控制，包括施工准备阶段、施工阶段和竣工验收阶段的质量控制。</w:t>
      </w:r>
    </w:p>
    <w:p w:rsidR="000267C5" w:rsidRPr="00080B5B" w14:paraId="65A1C563" w14:textId="77777777">
      <w:pPr>
        <w:topLinePunct/>
        <w:adjustRightInd w:val="0"/>
        <w:snapToGrid w:val="0"/>
        <w:spacing w:line="540" w:lineRule="exact"/>
        <w:ind w:firstLine="640" w:firstLineChars="200"/>
        <w:rPr>
          <w:bCs/>
          <w:kern w:val="0"/>
          <w:szCs w:val="32"/>
        </w:rPr>
      </w:pPr>
      <w:r w:rsidRPr="00080B5B">
        <w:rPr>
          <w:rFonts w:hint="eastAsia"/>
          <w:b/>
          <w:bCs/>
          <w:kern w:val="0"/>
          <w:szCs w:val="32"/>
        </w:rPr>
        <w:t>第十五条</w:t>
      </w:r>
      <w:r w:rsidRPr="00080B5B">
        <w:rPr>
          <w:bCs/>
          <w:kern w:val="0"/>
          <w:szCs w:val="32"/>
        </w:rPr>
        <w:t xml:space="preserve">  </w:t>
      </w:r>
      <w:r w:rsidRPr="00080B5B">
        <w:rPr>
          <w:rFonts w:hint="eastAsia"/>
          <w:bCs/>
          <w:kern w:val="0"/>
          <w:szCs w:val="32"/>
        </w:rPr>
        <w:t>项目现场管理人员在施工准备阶段的质量管理工作包括：</w:t>
      </w:r>
    </w:p>
    <w:p w:rsidR="000267C5" w:rsidRPr="00080B5B" w14:paraId="0A1E6200" w14:textId="77777777">
      <w:pPr>
        <w:topLinePunct/>
        <w:adjustRightInd w:val="0"/>
        <w:snapToGrid w:val="0"/>
        <w:spacing w:line="540" w:lineRule="exact"/>
        <w:ind w:firstLine="640" w:firstLineChars="200"/>
        <w:rPr>
          <w:bCs/>
          <w:kern w:val="0"/>
          <w:szCs w:val="32"/>
        </w:rPr>
      </w:pPr>
      <w:r w:rsidRPr="00080B5B">
        <w:rPr>
          <w:rFonts w:hint="eastAsia"/>
          <w:bCs/>
          <w:kern w:val="0"/>
          <w:szCs w:val="32"/>
        </w:rPr>
        <w:t>（一）在项目签订施工合同后应组织参建各方和校内相关单位，包括设计单位、施工单位、监理单位等召开施工前的开工协调会，明确参建各方的人员组织机构、分工与职责。</w:t>
      </w:r>
    </w:p>
    <w:p w:rsidR="000267C5" w:rsidRPr="00080B5B" w14:paraId="4AA25737" w14:textId="77777777">
      <w:pPr>
        <w:topLinePunct/>
        <w:adjustRightInd w:val="0"/>
        <w:snapToGrid w:val="0"/>
        <w:spacing w:line="540" w:lineRule="exact"/>
        <w:ind w:firstLine="640" w:firstLineChars="200"/>
        <w:rPr>
          <w:bCs/>
          <w:kern w:val="0"/>
          <w:szCs w:val="32"/>
        </w:rPr>
      </w:pPr>
      <w:r w:rsidRPr="00080B5B">
        <w:rPr>
          <w:rFonts w:hint="eastAsia"/>
          <w:bCs/>
          <w:kern w:val="0"/>
          <w:szCs w:val="32"/>
        </w:rPr>
        <w:t>（二）在项目开工之前应督促参建各方认真校核图纸，了解工程的总体布局，组织施工单位、监理单位、设计单位、勘察单位进行设计交底和图纸会审。</w:t>
      </w:r>
    </w:p>
    <w:p w:rsidR="000267C5" w:rsidRPr="00080B5B" w14:paraId="50F8C22E" w14:textId="77777777">
      <w:pPr>
        <w:topLinePunct/>
        <w:adjustRightInd w:val="0"/>
        <w:snapToGrid w:val="0"/>
        <w:spacing w:line="540" w:lineRule="exact"/>
        <w:ind w:firstLine="640" w:firstLineChars="200"/>
        <w:rPr>
          <w:bCs/>
          <w:kern w:val="0"/>
          <w:szCs w:val="32"/>
        </w:rPr>
      </w:pPr>
      <w:r w:rsidRPr="00080B5B">
        <w:rPr>
          <w:rFonts w:hint="eastAsia"/>
          <w:bCs/>
          <w:kern w:val="0"/>
          <w:szCs w:val="32"/>
        </w:rPr>
        <w:t>（三）在项目施工合同签订后，应督促施工单位将施工组织设计、安全文明生产专项方案、施工方案等报监理审批；监理单位按照监理合同，以保质量、保工期和降低成本的原则作书面审核意见报基建与修缮处。</w:t>
      </w:r>
    </w:p>
    <w:p w:rsidR="000267C5" w:rsidRPr="00080B5B" w14:paraId="723E3972" w14:textId="77777777">
      <w:pPr>
        <w:topLinePunct/>
        <w:adjustRightInd w:val="0"/>
        <w:snapToGrid w:val="0"/>
        <w:spacing w:line="540" w:lineRule="exact"/>
        <w:ind w:firstLine="640" w:firstLineChars="200"/>
        <w:rPr>
          <w:bCs/>
          <w:kern w:val="0"/>
          <w:szCs w:val="32"/>
        </w:rPr>
      </w:pPr>
      <w:r w:rsidRPr="00080B5B">
        <w:rPr>
          <w:rFonts w:hint="eastAsia"/>
          <w:bCs/>
          <w:kern w:val="0"/>
          <w:szCs w:val="32"/>
        </w:rPr>
        <w:t>（四）建设项目满足建设管理条件的，应按照建设管理部门要求，办理质量、安全监督申报及施工许可。</w:t>
      </w:r>
    </w:p>
    <w:p w:rsidR="000267C5" w:rsidRPr="00080B5B" w14:paraId="582EC957" w14:textId="77777777">
      <w:pPr>
        <w:topLinePunct/>
        <w:adjustRightInd w:val="0"/>
        <w:snapToGrid w:val="0"/>
        <w:spacing w:line="540" w:lineRule="exact"/>
        <w:ind w:firstLine="640" w:firstLineChars="200"/>
        <w:rPr>
          <w:bCs/>
          <w:kern w:val="0"/>
          <w:szCs w:val="32"/>
        </w:rPr>
      </w:pPr>
      <w:r w:rsidRPr="00080B5B">
        <w:rPr>
          <w:rFonts w:hint="eastAsia"/>
          <w:b/>
          <w:bCs/>
          <w:kern w:val="0"/>
          <w:szCs w:val="32"/>
        </w:rPr>
        <w:t>第十六条</w:t>
      </w:r>
      <w:r w:rsidRPr="00080B5B">
        <w:rPr>
          <w:bCs/>
          <w:kern w:val="0"/>
          <w:szCs w:val="32"/>
        </w:rPr>
        <w:t xml:space="preserve">  </w:t>
      </w:r>
      <w:r w:rsidRPr="00080B5B">
        <w:rPr>
          <w:rFonts w:hint="eastAsia"/>
          <w:bCs/>
          <w:kern w:val="0"/>
          <w:szCs w:val="32"/>
        </w:rPr>
        <w:t>项目现场管理人员在施工阶段的质量管理工作包括：</w:t>
      </w:r>
    </w:p>
    <w:p w:rsidR="000267C5" w:rsidRPr="00080B5B" w14:paraId="15EF036C" w14:textId="77777777">
      <w:pPr>
        <w:topLinePunct/>
        <w:adjustRightInd w:val="0"/>
        <w:snapToGrid w:val="0"/>
        <w:spacing w:line="540" w:lineRule="exact"/>
        <w:ind w:firstLine="640" w:firstLineChars="200"/>
        <w:rPr>
          <w:bCs/>
          <w:kern w:val="0"/>
          <w:szCs w:val="32"/>
        </w:rPr>
      </w:pPr>
      <w:r w:rsidRPr="00080B5B">
        <w:rPr>
          <w:rFonts w:hint="eastAsia"/>
          <w:bCs/>
          <w:kern w:val="0"/>
          <w:szCs w:val="32"/>
        </w:rPr>
        <w:t>（一）督促施工单位按照相关规定办理有关工程质量检测、监督抽测及危大重工程的专项方案审批手续。</w:t>
      </w:r>
    </w:p>
    <w:p w:rsidR="000267C5" w:rsidRPr="00080B5B" w14:paraId="0D630088" w14:textId="77777777">
      <w:pPr>
        <w:topLinePunct/>
        <w:adjustRightInd w:val="0"/>
        <w:snapToGrid w:val="0"/>
        <w:spacing w:line="540" w:lineRule="exact"/>
        <w:ind w:firstLine="640" w:firstLineChars="200"/>
        <w:rPr>
          <w:bCs/>
          <w:kern w:val="0"/>
          <w:szCs w:val="32"/>
        </w:rPr>
      </w:pPr>
      <w:r w:rsidRPr="00080B5B">
        <w:rPr>
          <w:rFonts w:hint="eastAsia"/>
          <w:bCs/>
          <w:kern w:val="0"/>
          <w:szCs w:val="32"/>
        </w:rPr>
        <w:t>（二）做好第三方检测、监测等工程服务的监督管理。</w:t>
      </w:r>
    </w:p>
    <w:p w:rsidR="000267C5" w:rsidRPr="00080B5B" w14:paraId="2A182106" w14:textId="77777777">
      <w:pPr>
        <w:topLinePunct/>
        <w:adjustRightInd w:val="0"/>
        <w:snapToGrid w:val="0"/>
        <w:spacing w:line="540" w:lineRule="exact"/>
        <w:ind w:firstLine="640" w:firstLineChars="200"/>
        <w:rPr>
          <w:bCs/>
          <w:kern w:val="0"/>
          <w:szCs w:val="32"/>
        </w:rPr>
      </w:pPr>
      <w:r w:rsidRPr="00080B5B">
        <w:rPr>
          <w:rFonts w:hint="eastAsia"/>
          <w:bCs/>
          <w:kern w:val="0"/>
          <w:szCs w:val="32"/>
        </w:rPr>
        <w:t>（三）对于影响观感、使用功能和质量的材料，应按《中山大学建设项目材料看样定板定价实施细则》进行定板；对于影响观</w:t>
      </w:r>
      <w:r w:rsidRPr="00080B5B">
        <w:rPr>
          <w:rFonts w:hint="eastAsia"/>
          <w:bCs/>
          <w:kern w:val="0"/>
          <w:szCs w:val="32"/>
        </w:rPr>
        <w:t>感、使用功能和质量的工序，应当实行“样板引路”，经监理单位、设计单位和处领导及相关单位验收后方可大面积展开施工。</w:t>
      </w:r>
    </w:p>
    <w:p w:rsidR="000267C5" w:rsidRPr="00080B5B" w14:paraId="7AB79ED2" w14:textId="10F75492">
      <w:pPr>
        <w:topLinePunct/>
        <w:adjustRightInd w:val="0"/>
        <w:snapToGrid w:val="0"/>
        <w:spacing w:line="540" w:lineRule="exact"/>
        <w:ind w:firstLine="640" w:firstLineChars="200"/>
        <w:rPr>
          <w:bCs/>
          <w:kern w:val="0"/>
          <w:szCs w:val="32"/>
        </w:rPr>
      </w:pPr>
      <w:r w:rsidRPr="00080B5B">
        <w:rPr>
          <w:rFonts w:hint="eastAsia"/>
          <w:bCs/>
          <w:kern w:val="0"/>
          <w:szCs w:val="32"/>
        </w:rPr>
        <w:t>（四）定期参加工</w:t>
      </w:r>
      <w:r w:rsidRPr="00080B5B" w:rsidR="00CA71D7">
        <w:rPr>
          <w:rFonts w:hint="eastAsia"/>
          <w:bCs/>
          <w:kern w:val="0"/>
          <w:szCs w:val="32"/>
        </w:rPr>
        <w:t>地</w:t>
      </w:r>
      <w:r w:rsidRPr="00080B5B">
        <w:rPr>
          <w:rFonts w:hint="eastAsia"/>
          <w:bCs/>
          <w:kern w:val="0"/>
          <w:szCs w:val="32"/>
        </w:rPr>
        <w:t>例会，听取施工单位、监理单位、设计单位的工作汇报，协调解决施工中遇到的质量问题，确保施工顺利进行；督促施工单位、监理单位定期上报月报；对于现场重大质量问题和其它施工配合问题，协助监理单位组织参建各方召开专题会议协调解决。</w:t>
      </w:r>
    </w:p>
    <w:p w:rsidR="000267C5" w:rsidRPr="00080B5B" w14:paraId="7154CE9B" w14:textId="77777777">
      <w:pPr>
        <w:topLinePunct/>
        <w:adjustRightInd w:val="0"/>
        <w:snapToGrid w:val="0"/>
        <w:spacing w:line="540" w:lineRule="exact"/>
        <w:ind w:firstLine="640" w:firstLineChars="200"/>
        <w:rPr>
          <w:bCs/>
          <w:kern w:val="0"/>
          <w:szCs w:val="32"/>
        </w:rPr>
      </w:pPr>
      <w:r w:rsidRPr="00080B5B">
        <w:rPr>
          <w:rFonts w:hint="eastAsia"/>
          <w:bCs/>
          <w:kern w:val="0"/>
          <w:szCs w:val="32"/>
        </w:rPr>
        <w:t>（五）督促监理单位对各工序节点质量进行全面的监控，并对现场监理服务进行有效监控。应加强日常巡查工作，确保及时掌握现场的质量管理情况，并参与监理单位组织的现场安全质量检查。</w:t>
      </w:r>
    </w:p>
    <w:p w:rsidR="000267C5" w:rsidRPr="00080B5B" w14:paraId="5D86F4F0" w14:textId="77777777">
      <w:pPr>
        <w:topLinePunct/>
        <w:adjustRightInd w:val="0"/>
        <w:snapToGrid w:val="0"/>
        <w:spacing w:line="540" w:lineRule="exact"/>
        <w:ind w:firstLine="640" w:firstLineChars="200"/>
        <w:rPr>
          <w:bCs/>
          <w:kern w:val="0"/>
          <w:szCs w:val="32"/>
        </w:rPr>
      </w:pPr>
      <w:r w:rsidRPr="00080B5B">
        <w:rPr>
          <w:rFonts w:hint="eastAsia"/>
          <w:bCs/>
          <w:kern w:val="0"/>
          <w:szCs w:val="32"/>
        </w:rPr>
        <w:t>（六）施工过程中发现图纸有误、图纸与现场情况不符等情况，应及时会同参建各方复核，必要时提出工程变更，具体参照《中山大学基本建设项目工程变更实施细则》《中山大学维修工程全过程管理实施细则》执行。</w:t>
      </w:r>
    </w:p>
    <w:p w:rsidR="000267C5" w:rsidRPr="00080B5B" w14:paraId="1D6F72EE" w14:textId="77777777">
      <w:pPr>
        <w:topLinePunct/>
        <w:adjustRightInd w:val="0"/>
        <w:snapToGrid w:val="0"/>
        <w:spacing w:line="540" w:lineRule="exact"/>
        <w:ind w:firstLine="640" w:firstLineChars="200"/>
        <w:rPr>
          <w:bCs/>
          <w:kern w:val="0"/>
          <w:szCs w:val="32"/>
        </w:rPr>
      </w:pPr>
      <w:r w:rsidRPr="00080B5B">
        <w:rPr>
          <w:rFonts w:hint="eastAsia"/>
          <w:bCs/>
          <w:kern w:val="0"/>
          <w:szCs w:val="32"/>
        </w:rPr>
        <w:t>（七）定期组织参建各方针对工程质量状况进行检查，及时解决工程管理中存在的突出问题和消除质量通病。其中，基建项目一般每季度</w:t>
      </w:r>
      <w:r w:rsidRPr="00080B5B">
        <w:rPr>
          <w:rFonts w:hint="eastAsia"/>
          <w:bCs/>
          <w:kern w:val="0"/>
          <w:szCs w:val="32"/>
        </w:rPr>
        <w:t>1</w:t>
      </w:r>
      <w:r w:rsidRPr="00080B5B">
        <w:rPr>
          <w:rFonts w:hint="eastAsia"/>
          <w:bCs/>
          <w:kern w:val="0"/>
          <w:szCs w:val="32"/>
        </w:rPr>
        <w:t>次，维修工程按工期长短一般每月</w:t>
      </w:r>
      <w:r w:rsidRPr="00080B5B">
        <w:rPr>
          <w:rFonts w:hint="eastAsia"/>
          <w:bCs/>
          <w:kern w:val="0"/>
          <w:szCs w:val="32"/>
        </w:rPr>
        <w:t>1</w:t>
      </w:r>
      <w:r w:rsidRPr="00080B5B">
        <w:rPr>
          <w:rFonts w:hint="eastAsia"/>
          <w:bCs/>
          <w:kern w:val="0"/>
          <w:szCs w:val="32"/>
        </w:rPr>
        <w:t>次或每周</w:t>
      </w:r>
      <w:r w:rsidRPr="00080B5B">
        <w:rPr>
          <w:rFonts w:hint="eastAsia"/>
          <w:bCs/>
          <w:kern w:val="0"/>
          <w:szCs w:val="32"/>
        </w:rPr>
        <w:t>1</w:t>
      </w:r>
      <w:r w:rsidRPr="00080B5B">
        <w:rPr>
          <w:rFonts w:hint="eastAsia"/>
          <w:bCs/>
          <w:kern w:val="0"/>
          <w:szCs w:val="32"/>
        </w:rPr>
        <w:t>次。</w:t>
      </w:r>
    </w:p>
    <w:p w:rsidR="000267C5" w:rsidRPr="00080B5B" w14:paraId="5798E2D6" w14:textId="77777777">
      <w:pPr>
        <w:topLinePunct/>
        <w:adjustRightInd w:val="0"/>
        <w:snapToGrid w:val="0"/>
        <w:spacing w:line="540" w:lineRule="exact"/>
        <w:ind w:firstLine="640" w:firstLineChars="200"/>
        <w:rPr>
          <w:bCs/>
          <w:kern w:val="0"/>
          <w:szCs w:val="32"/>
        </w:rPr>
      </w:pPr>
      <w:r w:rsidRPr="00080B5B">
        <w:rPr>
          <w:rFonts w:hint="eastAsia"/>
          <w:bCs/>
          <w:kern w:val="0"/>
          <w:szCs w:val="32"/>
        </w:rPr>
        <w:t>（八）在施工过程中出现质量事故时，应督促施工单位立即进行紧急处理，停止有质量缺陷部位的施工，需要时应采取防护措施；应督促监理单位及时跟进，组织事故调查，召集相关各方研究制订事故处理方案；质量事故处理完毕后，应督促监理单位按照相关规定撰写质量事故处理报告，经分管现场和安全生产的处</w:t>
      </w:r>
      <w:r w:rsidRPr="00080B5B">
        <w:rPr>
          <w:rFonts w:hint="eastAsia"/>
          <w:bCs/>
          <w:kern w:val="0"/>
          <w:szCs w:val="32"/>
        </w:rPr>
        <w:t>领导共同审核后提交处长办公会审议。</w:t>
      </w:r>
    </w:p>
    <w:p w:rsidR="000267C5" w:rsidRPr="00080B5B" w14:paraId="1F43056F" w14:textId="77777777">
      <w:pPr>
        <w:topLinePunct/>
        <w:adjustRightInd w:val="0"/>
        <w:snapToGrid w:val="0"/>
        <w:spacing w:line="540" w:lineRule="exact"/>
        <w:ind w:firstLine="640" w:firstLineChars="200"/>
        <w:rPr>
          <w:bCs/>
          <w:kern w:val="0"/>
          <w:szCs w:val="32"/>
        </w:rPr>
      </w:pPr>
      <w:r w:rsidRPr="00080B5B">
        <w:rPr>
          <w:rFonts w:hint="eastAsia"/>
          <w:b/>
          <w:bCs/>
          <w:kern w:val="0"/>
          <w:szCs w:val="32"/>
        </w:rPr>
        <w:t>第十七条</w:t>
      </w:r>
      <w:r w:rsidRPr="00080B5B">
        <w:rPr>
          <w:bCs/>
          <w:kern w:val="0"/>
          <w:szCs w:val="32"/>
        </w:rPr>
        <w:t xml:space="preserve">  </w:t>
      </w:r>
      <w:r w:rsidRPr="00080B5B">
        <w:rPr>
          <w:rFonts w:hint="eastAsia"/>
          <w:bCs/>
          <w:kern w:val="0"/>
          <w:szCs w:val="32"/>
        </w:rPr>
        <w:t>项目现场管理人员在竣工验收阶段的质量管理工作包括：</w:t>
      </w:r>
    </w:p>
    <w:p w:rsidR="000267C5" w:rsidRPr="00080B5B" w14:paraId="6934370F" w14:textId="77777777">
      <w:pPr>
        <w:topLinePunct/>
        <w:adjustRightInd w:val="0"/>
        <w:snapToGrid w:val="0"/>
        <w:spacing w:line="540" w:lineRule="exact"/>
        <w:ind w:firstLine="640" w:firstLineChars="200"/>
        <w:rPr>
          <w:bCs/>
          <w:kern w:val="0"/>
          <w:szCs w:val="32"/>
        </w:rPr>
      </w:pPr>
      <w:r w:rsidRPr="00080B5B">
        <w:rPr>
          <w:rFonts w:hint="eastAsia"/>
          <w:bCs/>
          <w:kern w:val="0"/>
          <w:szCs w:val="32"/>
        </w:rPr>
        <w:t>（一）施工单位完成工程设计图纸和合同约定的全部施工内容，自检合格后，申请工程竣工前预验收。现场管理人员组织参建各方进行预验收，督促施工单位和监理</w:t>
      </w:r>
      <w:r w:rsidRPr="00080B5B">
        <w:rPr>
          <w:rFonts w:hint="eastAsia"/>
          <w:bCs/>
          <w:kern w:val="0"/>
          <w:szCs w:val="32"/>
        </w:rPr>
        <w:t>单位就预验收</w:t>
      </w:r>
      <w:r w:rsidRPr="00080B5B">
        <w:rPr>
          <w:rFonts w:hint="eastAsia"/>
          <w:bCs/>
          <w:kern w:val="0"/>
          <w:szCs w:val="32"/>
        </w:rPr>
        <w:t>中发现的问题进行整改，并排除工程中存在的类似问题。整改完成后，现场管理人员应及时申报各专业验收。</w:t>
      </w:r>
    </w:p>
    <w:p w:rsidR="000267C5" w:rsidRPr="00080B5B" w14:paraId="13311C15" w14:textId="77777777">
      <w:pPr>
        <w:topLinePunct/>
        <w:adjustRightInd w:val="0"/>
        <w:snapToGrid w:val="0"/>
        <w:spacing w:line="540" w:lineRule="exact"/>
        <w:ind w:firstLine="640" w:firstLineChars="200"/>
        <w:rPr>
          <w:bCs/>
          <w:kern w:val="0"/>
          <w:szCs w:val="32"/>
        </w:rPr>
      </w:pPr>
      <w:r w:rsidRPr="00080B5B">
        <w:rPr>
          <w:rFonts w:hint="eastAsia"/>
          <w:bCs/>
          <w:kern w:val="0"/>
          <w:szCs w:val="32"/>
        </w:rPr>
        <w:t>（二）基本建设项目各专业验收手续完成后，按建设行政主管部门要求申报竣工验收，项目现场管理人员应组织参建各方配合现场检查，进行整改回复，经建设行政主管部门认可后，组织参建各方进行最终的竣工验收会议，形成《建筑工程竣工验收报告》。维修工程由工程管理科组织检查预验收整改完成情况，监督管理科组织参建各方进行最终的验收会议，形成《中山大学维修工程竣工验收证明书》。</w:t>
      </w:r>
    </w:p>
    <w:p w:rsidR="000267C5" w:rsidRPr="00080B5B" w14:paraId="5E0F1F1A" w14:textId="12794095">
      <w:pPr>
        <w:topLinePunct/>
        <w:adjustRightInd w:val="0"/>
        <w:snapToGrid w:val="0"/>
        <w:spacing w:line="540" w:lineRule="exact"/>
        <w:ind w:firstLine="640" w:firstLineChars="200"/>
        <w:rPr>
          <w:bCs/>
          <w:kern w:val="0"/>
          <w:szCs w:val="32"/>
        </w:rPr>
      </w:pPr>
      <w:r w:rsidRPr="00080B5B">
        <w:rPr>
          <w:rFonts w:hint="eastAsia"/>
          <w:bCs/>
          <w:kern w:val="0"/>
          <w:szCs w:val="32"/>
        </w:rPr>
        <w:t>（三）竣工验收手续完成后，应进行竣工验收备案，档案归档，具体参照相关要求执行。</w:t>
      </w:r>
    </w:p>
    <w:p w:rsidR="000267C5" w:rsidRPr="00080B5B" w14:paraId="0529219C" w14:textId="31785F22">
      <w:pPr>
        <w:topLinePunct/>
        <w:adjustRightInd w:val="0"/>
        <w:snapToGrid w:val="0"/>
        <w:spacing w:line="540" w:lineRule="exact"/>
        <w:ind w:firstLine="640" w:firstLineChars="200"/>
        <w:rPr>
          <w:bCs/>
          <w:kern w:val="0"/>
          <w:szCs w:val="32"/>
        </w:rPr>
      </w:pPr>
      <w:r w:rsidRPr="00080B5B">
        <w:rPr>
          <w:rFonts w:hint="eastAsia"/>
          <w:bCs/>
          <w:kern w:val="0"/>
          <w:szCs w:val="32"/>
        </w:rPr>
        <w:t>（四）基本建设项目工程完工后按有关规定签订保修协议，并跟踪质量保修期内维保工作。维修工程按施工合同所附工程质量保修书跟进质量保修期内保修工作。</w:t>
      </w:r>
    </w:p>
    <w:p w:rsidR="000267C5" w:rsidRPr="00080B5B" w14:paraId="15FB0623" w14:textId="77777777">
      <w:pPr>
        <w:topLinePunct/>
        <w:adjustRightInd w:val="0"/>
        <w:snapToGrid w:val="0"/>
        <w:spacing w:line="540" w:lineRule="exact"/>
        <w:ind w:firstLine="640" w:firstLineChars="200"/>
        <w:rPr>
          <w:bCs/>
          <w:kern w:val="0"/>
          <w:szCs w:val="32"/>
        </w:rPr>
      </w:pPr>
    </w:p>
    <w:p w:rsidR="000267C5" w:rsidRPr="00080B5B" w14:paraId="5A27237C" w14:textId="77777777">
      <w:pPr>
        <w:topLinePunct/>
        <w:adjustRightInd w:val="0"/>
        <w:snapToGrid w:val="0"/>
        <w:spacing w:line="540" w:lineRule="exact"/>
        <w:jc w:val="center"/>
        <w:rPr>
          <w:rFonts w:eastAsia="黑体"/>
          <w:szCs w:val="32"/>
        </w:rPr>
      </w:pPr>
      <w:r w:rsidRPr="00080B5B">
        <w:rPr>
          <w:rFonts w:eastAsia="黑体" w:hint="eastAsia"/>
          <w:szCs w:val="32"/>
        </w:rPr>
        <w:t>第四章</w:t>
      </w:r>
      <w:r w:rsidRPr="00080B5B">
        <w:rPr>
          <w:rFonts w:eastAsia="黑体" w:hint="eastAsia"/>
          <w:szCs w:val="32"/>
        </w:rPr>
        <w:t xml:space="preserve">  </w:t>
      </w:r>
      <w:r w:rsidRPr="00080B5B">
        <w:rPr>
          <w:rFonts w:eastAsia="黑体" w:hint="eastAsia"/>
          <w:szCs w:val="32"/>
        </w:rPr>
        <w:t>工程安全管理</w:t>
      </w:r>
    </w:p>
    <w:p w:rsidR="000267C5" w:rsidRPr="00080B5B" w14:paraId="2A8943C9" w14:textId="77777777">
      <w:pPr>
        <w:topLinePunct/>
        <w:adjustRightInd w:val="0"/>
        <w:snapToGrid w:val="0"/>
        <w:spacing w:line="540" w:lineRule="exact"/>
        <w:ind w:firstLine="640" w:firstLineChars="200"/>
        <w:rPr>
          <w:bCs/>
          <w:kern w:val="0"/>
          <w:szCs w:val="32"/>
        </w:rPr>
      </w:pPr>
      <w:r w:rsidRPr="00080B5B">
        <w:rPr>
          <w:rFonts w:hint="eastAsia"/>
          <w:b/>
          <w:bCs/>
          <w:kern w:val="0"/>
          <w:szCs w:val="32"/>
        </w:rPr>
        <w:t>第十八条</w:t>
      </w:r>
      <w:r w:rsidRPr="00080B5B">
        <w:rPr>
          <w:bCs/>
          <w:kern w:val="0"/>
          <w:szCs w:val="32"/>
        </w:rPr>
        <w:t xml:space="preserve">  </w:t>
      </w:r>
      <w:r w:rsidRPr="00080B5B">
        <w:rPr>
          <w:rFonts w:hint="eastAsia"/>
          <w:bCs/>
          <w:kern w:val="0"/>
          <w:szCs w:val="32"/>
        </w:rPr>
        <w:t>工程安全管理的内容包括对符合条件的项目按</w:t>
      </w:r>
      <w:r w:rsidRPr="00080B5B">
        <w:rPr>
          <w:rFonts w:hint="eastAsia"/>
          <w:bCs/>
          <w:kern w:val="0"/>
          <w:szCs w:val="32"/>
        </w:rPr>
        <w:t>规定办理施工安全监督手续、在与参建各方签订的合同中明确安全责任并加强履约管理。</w:t>
      </w:r>
    </w:p>
    <w:p w:rsidR="000267C5" w:rsidRPr="00080B5B" w14:paraId="6EFA3388" w14:textId="77777777">
      <w:pPr>
        <w:topLinePunct/>
        <w:adjustRightInd w:val="0"/>
        <w:snapToGrid w:val="0"/>
        <w:spacing w:line="540" w:lineRule="exact"/>
        <w:ind w:firstLine="640" w:firstLineChars="200"/>
        <w:rPr>
          <w:bCs/>
          <w:kern w:val="0"/>
          <w:szCs w:val="32"/>
        </w:rPr>
      </w:pPr>
      <w:r w:rsidRPr="00080B5B">
        <w:rPr>
          <w:rFonts w:hint="eastAsia"/>
          <w:b/>
          <w:bCs/>
          <w:kern w:val="0"/>
          <w:szCs w:val="32"/>
        </w:rPr>
        <w:t>第十九条</w:t>
      </w:r>
      <w:r w:rsidRPr="00080B5B">
        <w:rPr>
          <w:bCs/>
          <w:kern w:val="0"/>
          <w:szCs w:val="32"/>
        </w:rPr>
        <w:t xml:space="preserve">  </w:t>
      </w:r>
      <w:r w:rsidRPr="00080B5B">
        <w:rPr>
          <w:rFonts w:hint="eastAsia"/>
          <w:bCs/>
          <w:kern w:val="0"/>
          <w:szCs w:val="32"/>
        </w:rPr>
        <w:t>项目现场管理人员应对安全技术文件和资料进行督查：</w:t>
      </w:r>
    </w:p>
    <w:p w:rsidR="000267C5" w:rsidRPr="00080B5B" w14:paraId="0F97ED7B" w14:textId="77777777">
      <w:pPr>
        <w:topLinePunct/>
        <w:adjustRightInd w:val="0"/>
        <w:snapToGrid w:val="0"/>
        <w:spacing w:line="540" w:lineRule="exact"/>
        <w:ind w:firstLine="640" w:firstLineChars="200"/>
        <w:rPr>
          <w:bCs/>
          <w:kern w:val="0"/>
          <w:szCs w:val="32"/>
        </w:rPr>
      </w:pPr>
      <w:r w:rsidRPr="00080B5B">
        <w:rPr>
          <w:rFonts w:hint="eastAsia"/>
          <w:bCs/>
          <w:kern w:val="0"/>
          <w:szCs w:val="32"/>
        </w:rPr>
        <w:t>（一）要求施工单位在工程开工前，提交含有安全技术措施的施工组织设计；在危险性较大的分部分项工程施工前，提交安全专项施工方案，并按政府主管部门规定完善安全专项方案专家论证程序。</w:t>
      </w:r>
    </w:p>
    <w:p w:rsidR="000267C5" w:rsidRPr="00080B5B" w14:paraId="527E51F0" w14:textId="77777777">
      <w:pPr>
        <w:topLinePunct/>
        <w:adjustRightInd w:val="0"/>
        <w:snapToGrid w:val="0"/>
        <w:spacing w:line="540" w:lineRule="exact"/>
        <w:ind w:firstLine="640" w:firstLineChars="200"/>
        <w:rPr>
          <w:bCs/>
          <w:kern w:val="0"/>
          <w:szCs w:val="32"/>
        </w:rPr>
      </w:pPr>
      <w:r w:rsidRPr="00080B5B">
        <w:rPr>
          <w:rFonts w:hint="eastAsia"/>
          <w:bCs/>
          <w:kern w:val="0"/>
          <w:szCs w:val="32"/>
        </w:rPr>
        <w:t>（二）审核监理单位的监理规划和监理实施细则，监理规划和监理实施细则应含有完善的安全监理办法、措施和控制要点，以及对施工单位安全技术措施的检查方案。</w:t>
      </w:r>
    </w:p>
    <w:p w:rsidR="000267C5" w:rsidRPr="00080B5B" w14:paraId="531A3E40" w14:textId="77777777">
      <w:pPr>
        <w:topLinePunct/>
        <w:adjustRightInd w:val="0"/>
        <w:snapToGrid w:val="0"/>
        <w:spacing w:line="540" w:lineRule="exact"/>
        <w:ind w:firstLine="640" w:firstLineChars="200"/>
        <w:rPr>
          <w:bCs/>
          <w:kern w:val="0"/>
          <w:szCs w:val="32"/>
        </w:rPr>
      </w:pPr>
      <w:r w:rsidRPr="00080B5B">
        <w:rPr>
          <w:rFonts w:hint="eastAsia"/>
          <w:bCs/>
          <w:kern w:val="0"/>
          <w:szCs w:val="32"/>
        </w:rPr>
        <w:t>（三）督促监理单位审查以下资料：</w:t>
      </w:r>
    </w:p>
    <w:p w:rsidR="000267C5" w:rsidRPr="00080B5B" w14:paraId="30D303D4" w14:textId="77777777">
      <w:pPr>
        <w:topLinePunct/>
        <w:adjustRightInd w:val="0"/>
        <w:snapToGrid w:val="0"/>
        <w:spacing w:line="540" w:lineRule="exact"/>
        <w:ind w:firstLine="640" w:firstLineChars="200"/>
        <w:rPr>
          <w:bCs/>
          <w:kern w:val="0"/>
          <w:szCs w:val="32"/>
        </w:rPr>
      </w:pPr>
      <w:r w:rsidRPr="00080B5B">
        <w:rPr>
          <w:bCs/>
          <w:kern w:val="0"/>
          <w:szCs w:val="32"/>
        </w:rPr>
        <w:t>1.</w:t>
      </w:r>
      <w:r w:rsidRPr="00080B5B">
        <w:rPr>
          <w:rFonts w:hint="eastAsia"/>
          <w:bCs/>
          <w:kern w:val="0"/>
          <w:szCs w:val="32"/>
        </w:rPr>
        <w:t>施工单位资质和《安全生产许可证》是否合法有效；项目经理和专职安全生产管理人员是否具有合法资格，是否与施工合同要求相符。</w:t>
      </w:r>
    </w:p>
    <w:p w:rsidR="000267C5" w:rsidRPr="00080B5B" w14:paraId="2A46A90B" w14:textId="77777777">
      <w:pPr>
        <w:topLinePunct/>
        <w:adjustRightInd w:val="0"/>
        <w:snapToGrid w:val="0"/>
        <w:spacing w:line="540" w:lineRule="exact"/>
        <w:ind w:firstLine="640" w:firstLineChars="200"/>
        <w:rPr>
          <w:bCs/>
          <w:kern w:val="0"/>
          <w:szCs w:val="32"/>
        </w:rPr>
      </w:pPr>
      <w:r w:rsidRPr="00080B5B">
        <w:rPr>
          <w:bCs/>
          <w:kern w:val="0"/>
          <w:szCs w:val="32"/>
        </w:rPr>
        <w:t>2.</w:t>
      </w:r>
      <w:r w:rsidRPr="00080B5B">
        <w:rPr>
          <w:rFonts w:hint="eastAsia"/>
          <w:bCs/>
          <w:kern w:val="0"/>
          <w:szCs w:val="32"/>
        </w:rPr>
        <w:t>施工组织设计和安全专项施工方案是否符合工程建设强制性标准要求。</w:t>
      </w:r>
    </w:p>
    <w:p w:rsidR="000267C5" w:rsidRPr="00080B5B" w14:paraId="73CFDA58" w14:textId="77777777">
      <w:pPr>
        <w:topLinePunct/>
        <w:adjustRightInd w:val="0"/>
        <w:snapToGrid w:val="0"/>
        <w:spacing w:line="540" w:lineRule="exact"/>
        <w:ind w:firstLine="640" w:firstLineChars="200"/>
        <w:rPr>
          <w:bCs/>
          <w:kern w:val="0"/>
          <w:szCs w:val="32"/>
        </w:rPr>
      </w:pPr>
      <w:r w:rsidRPr="00080B5B">
        <w:rPr>
          <w:bCs/>
          <w:kern w:val="0"/>
          <w:szCs w:val="32"/>
        </w:rPr>
        <w:t>3.</w:t>
      </w:r>
      <w:r w:rsidRPr="00080B5B">
        <w:rPr>
          <w:rFonts w:hint="eastAsia"/>
          <w:bCs/>
          <w:kern w:val="0"/>
          <w:szCs w:val="32"/>
        </w:rPr>
        <w:t>特种作业人员的特种作业操作资格证书是否合法有效。</w:t>
      </w:r>
    </w:p>
    <w:p w:rsidR="000267C5" w:rsidRPr="00080B5B" w14:paraId="07F84986" w14:textId="77777777">
      <w:pPr>
        <w:topLinePunct/>
        <w:adjustRightInd w:val="0"/>
        <w:snapToGrid w:val="0"/>
        <w:spacing w:line="540" w:lineRule="exact"/>
        <w:ind w:firstLine="640" w:firstLineChars="200"/>
        <w:rPr>
          <w:bCs/>
          <w:kern w:val="0"/>
          <w:szCs w:val="32"/>
        </w:rPr>
      </w:pPr>
      <w:r w:rsidRPr="00080B5B">
        <w:rPr>
          <w:bCs/>
          <w:kern w:val="0"/>
          <w:szCs w:val="32"/>
        </w:rPr>
        <w:t>4.</w:t>
      </w:r>
      <w:r w:rsidRPr="00080B5B">
        <w:rPr>
          <w:rFonts w:hint="eastAsia"/>
          <w:bCs/>
          <w:kern w:val="0"/>
          <w:szCs w:val="32"/>
        </w:rPr>
        <w:t>应急救援预案和安全防护措施费用使用计划是否合理合</w:t>
      </w:r>
      <w:r w:rsidRPr="00080B5B">
        <w:rPr>
          <w:rFonts w:hint="eastAsia"/>
          <w:bCs/>
          <w:kern w:val="0"/>
          <w:szCs w:val="32"/>
        </w:rPr>
        <w:t>规</w:t>
      </w:r>
      <w:r w:rsidRPr="00080B5B">
        <w:rPr>
          <w:rFonts w:hint="eastAsia"/>
          <w:bCs/>
          <w:kern w:val="0"/>
          <w:szCs w:val="32"/>
        </w:rPr>
        <w:t>。</w:t>
      </w:r>
    </w:p>
    <w:p w:rsidR="000267C5" w:rsidRPr="00080B5B" w14:paraId="5B294E5A" w14:textId="77777777">
      <w:pPr>
        <w:topLinePunct/>
        <w:adjustRightInd w:val="0"/>
        <w:snapToGrid w:val="0"/>
        <w:spacing w:line="540" w:lineRule="exact"/>
        <w:ind w:firstLine="640" w:firstLineChars="200"/>
        <w:rPr>
          <w:szCs w:val="32"/>
        </w:rPr>
      </w:pPr>
      <w:r w:rsidRPr="00080B5B">
        <w:rPr>
          <w:rFonts w:hint="eastAsia"/>
          <w:b/>
          <w:bCs/>
          <w:kern w:val="0"/>
          <w:szCs w:val="32"/>
        </w:rPr>
        <w:t>第二十条</w:t>
      </w:r>
      <w:r w:rsidRPr="00080B5B">
        <w:rPr>
          <w:bCs/>
          <w:kern w:val="0"/>
          <w:szCs w:val="32"/>
        </w:rPr>
        <w:t xml:space="preserve">  </w:t>
      </w:r>
      <w:r w:rsidRPr="00080B5B">
        <w:rPr>
          <w:rFonts w:hint="eastAsia"/>
          <w:bCs/>
          <w:kern w:val="0"/>
          <w:szCs w:val="32"/>
        </w:rPr>
        <w:t>应加强施工现场的安全检查。</w:t>
      </w:r>
      <w:r w:rsidRPr="00080B5B">
        <w:rPr>
          <w:rFonts w:hint="eastAsia"/>
          <w:szCs w:val="32"/>
        </w:rPr>
        <w:t>现场安全检查包括施工单位对工程质量、安全生产的自检、监理单位的监督检查，以及</w:t>
      </w:r>
      <w:r w:rsidRPr="00080B5B">
        <w:rPr>
          <w:rFonts w:hint="eastAsia"/>
          <w:bCs/>
          <w:kern w:val="0"/>
          <w:szCs w:val="32"/>
        </w:rPr>
        <w:t>现场管理人员负责</w:t>
      </w:r>
      <w:r w:rsidRPr="00080B5B">
        <w:rPr>
          <w:rFonts w:hint="eastAsia"/>
          <w:szCs w:val="32"/>
        </w:rPr>
        <w:t>的日常现场巡查、分管处领导组织的月度检查和</w:t>
      </w:r>
      <w:r w:rsidRPr="00080B5B">
        <w:rPr>
          <w:rFonts w:hint="eastAsia"/>
          <w:bCs/>
          <w:kern w:val="0"/>
          <w:szCs w:val="32"/>
        </w:rPr>
        <w:t>监督管理科组织的</w:t>
      </w:r>
      <w:r w:rsidRPr="00080B5B">
        <w:rPr>
          <w:rFonts w:hint="eastAsia"/>
          <w:szCs w:val="32"/>
        </w:rPr>
        <w:t>季度检查。</w:t>
      </w:r>
    </w:p>
    <w:p w:rsidR="000267C5" w:rsidRPr="00080B5B" w14:paraId="5AAFC722" w14:textId="77777777">
      <w:pPr>
        <w:topLinePunct/>
        <w:adjustRightInd w:val="0"/>
        <w:snapToGrid w:val="0"/>
        <w:spacing w:line="540" w:lineRule="exact"/>
        <w:ind w:firstLine="640" w:firstLineChars="200"/>
        <w:rPr>
          <w:bCs/>
          <w:kern w:val="0"/>
          <w:szCs w:val="32"/>
        </w:rPr>
      </w:pPr>
      <w:r w:rsidRPr="00080B5B">
        <w:rPr>
          <w:rFonts w:hint="eastAsia"/>
          <w:b/>
          <w:bCs/>
          <w:kern w:val="0"/>
          <w:szCs w:val="32"/>
        </w:rPr>
        <w:t>第二十一条</w:t>
      </w:r>
      <w:r w:rsidRPr="00080B5B">
        <w:rPr>
          <w:bCs/>
          <w:kern w:val="0"/>
          <w:szCs w:val="32"/>
        </w:rPr>
        <w:t xml:space="preserve">  </w:t>
      </w:r>
      <w:r w:rsidRPr="00080B5B">
        <w:rPr>
          <w:rFonts w:hint="eastAsia"/>
          <w:bCs/>
          <w:kern w:val="0"/>
          <w:szCs w:val="32"/>
        </w:rPr>
        <w:t>日常</w:t>
      </w:r>
      <w:r w:rsidRPr="00080B5B">
        <w:rPr>
          <w:bCs/>
          <w:kern w:val="0"/>
          <w:szCs w:val="32"/>
        </w:rPr>
        <w:t>巡查</w:t>
      </w:r>
    </w:p>
    <w:p w:rsidR="000267C5" w:rsidRPr="00080B5B" w14:paraId="24774788" w14:textId="2F08830C">
      <w:pPr>
        <w:topLinePunct/>
        <w:adjustRightInd w:val="0"/>
        <w:snapToGrid w:val="0"/>
        <w:spacing w:line="540" w:lineRule="exact"/>
        <w:ind w:firstLine="640" w:firstLineChars="200"/>
        <w:rPr>
          <w:bCs/>
          <w:kern w:val="0"/>
          <w:szCs w:val="32"/>
        </w:rPr>
      </w:pPr>
      <w:r w:rsidRPr="00080B5B">
        <w:rPr>
          <w:rFonts w:hint="eastAsia"/>
          <w:bCs/>
          <w:kern w:val="0"/>
          <w:szCs w:val="32"/>
        </w:rPr>
        <w:t>项目现场管理人员</w:t>
      </w:r>
      <w:r w:rsidRPr="00080B5B">
        <w:rPr>
          <w:rFonts w:hint="eastAsia"/>
          <w:szCs w:val="32"/>
        </w:rPr>
        <w:t>应每周开展日常现场巡查，基本建设项目原则上每周不少于</w:t>
      </w:r>
      <w:r w:rsidRPr="00080B5B">
        <w:rPr>
          <w:rFonts w:hint="eastAsia"/>
          <w:szCs w:val="32"/>
        </w:rPr>
        <w:t>3</w:t>
      </w:r>
      <w:r w:rsidRPr="00080B5B">
        <w:rPr>
          <w:rFonts w:hint="eastAsia"/>
          <w:szCs w:val="32"/>
        </w:rPr>
        <w:t>次、维修工程原则上每天</w:t>
      </w:r>
      <w:r w:rsidRPr="00080B5B">
        <w:rPr>
          <w:rFonts w:hint="eastAsia"/>
          <w:szCs w:val="32"/>
        </w:rPr>
        <w:t>1</w:t>
      </w:r>
      <w:r w:rsidRPr="00080B5B">
        <w:rPr>
          <w:rFonts w:hint="eastAsia"/>
          <w:szCs w:val="32"/>
        </w:rPr>
        <w:t>次，并按要求填写现场管理日志。</w:t>
      </w:r>
      <w:r w:rsidRPr="00080B5B">
        <w:rPr>
          <w:rFonts w:hint="eastAsia"/>
          <w:bCs/>
          <w:kern w:val="0"/>
          <w:szCs w:val="32"/>
        </w:rPr>
        <w:t>现场管理人员</w:t>
      </w:r>
      <w:r w:rsidRPr="00080B5B">
        <w:rPr>
          <w:rFonts w:hint="eastAsia"/>
          <w:szCs w:val="32"/>
        </w:rPr>
        <w:t>应按时参加工</w:t>
      </w:r>
      <w:r w:rsidRPr="00080B5B" w:rsidR="00CA71D7">
        <w:rPr>
          <w:rFonts w:hint="eastAsia"/>
          <w:szCs w:val="32"/>
        </w:rPr>
        <w:t>地</w:t>
      </w:r>
      <w:r w:rsidRPr="00080B5B">
        <w:rPr>
          <w:rFonts w:hint="eastAsia"/>
          <w:szCs w:val="32"/>
        </w:rPr>
        <w:t>例会、专题工作会议、安全检查会议、材料看样定板会、验收会议或其他协调会议，并详细记录在工作日志中；如未参加，应在会后及时了解会议情况，并根据实际情况对该次会议的内容审核把关。</w:t>
      </w:r>
    </w:p>
    <w:p w:rsidR="000267C5" w:rsidRPr="00080B5B" w14:paraId="0F0000A1" w14:textId="77777777">
      <w:pPr>
        <w:pStyle w:val="ListParagraph"/>
        <w:spacing w:line="540" w:lineRule="exact"/>
        <w:ind w:firstLine="630" w:firstLineChars="0"/>
        <w:rPr>
          <w:bCs/>
          <w:kern w:val="0"/>
          <w:szCs w:val="32"/>
        </w:rPr>
      </w:pPr>
      <w:r w:rsidRPr="00080B5B">
        <w:rPr>
          <w:rFonts w:hint="eastAsia"/>
          <w:b/>
          <w:bCs/>
          <w:kern w:val="0"/>
          <w:szCs w:val="32"/>
        </w:rPr>
        <w:t>第二十二条</w:t>
      </w:r>
      <w:r w:rsidRPr="00080B5B">
        <w:rPr>
          <w:bCs/>
          <w:kern w:val="0"/>
          <w:szCs w:val="32"/>
        </w:rPr>
        <w:t xml:space="preserve">  </w:t>
      </w:r>
      <w:r w:rsidRPr="00080B5B">
        <w:rPr>
          <w:rFonts w:hint="eastAsia"/>
          <w:bCs/>
          <w:kern w:val="0"/>
          <w:szCs w:val="32"/>
        </w:rPr>
        <w:t>月度</w:t>
      </w:r>
      <w:r w:rsidRPr="00080B5B">
        <w:rPr>
          <w:bCs/>
          <w:kern w:val="0"/>
          <w:szCs w:val="32"/>
        </w:rPr>
        <w:t>检查</w:t>
      </w:r>
    </w:p>
    <w:p w:rsidR="000267C5" w:rsidRPr="00080B5B" w14:paraId="0E24DA43" w14:textId="41E0DABE">
      <w:pPr>
        <w:pStyle w:val="ListParagraph"/>
        <w:spacing w:line="540" w:lineRule="exact"/>
        <w:ind w:firstLine="630" w:firstLineChars="0"/>
        <w:rPr>
          <w:szCs w:val="32"/>
        </w:rPr>
      </w:pPr>
      <w:r w:rsidRPr="00080B5B">
        <w:rPr>
          <w:rFonts w:hint="eastAsia"/>
          <w:bCs/>
          <w:kern w:val="0"/>
          <w:szCs w:val="32"/>
        </w:rPr>
        <w:t>（一）</w:t>
      </w:r>
      <w:r w:rsidRPr="00080B5B">
        <w:rPr>
          <w:rFonts w:hint="eastAsia"/>
          <w:szCs w:val="32"/>
        </w:rPr>
        <w:t>各校园分管处领导应每月组织开展</w:t>
      </w:r>
      <w:r w:rsidRPr="00080B5B">
        <w:rPr>
          <w:szCs w:val="32"/>
        </w:rPr>
        <w:t>月度检查</w:t>
      </w:r>
      <w:r w:rsidRPr="00080B5B">
        <w:rPr>
          <w:rFonts w:hint="eastAsia"/>
          <w:szCs w:val="32"/>
        </w:rPr>
        <w:t>，参加人员包括但不限于项目现场管理人员、代建单位（代建项目）代表、施工单位项目负责人、施工单位技术员、施工单位安全员、监理单位项目负责人。</w:t>
      </w:r>
    </w:p>
    <w:p w:rsidR="000267C5" w:rsidRPr="00080B5B" w14:paraId="36D5F18A" w14:textId="77777777">
      <w:pPr>
        <w:pStyle w:val="ListParagraph"/>
        <w:spacing w:line="540" w:lineRule="exact"/>
        <w:ind w:firstLine="630" w:firstLineChars="0"/>
        <w:rPr>
          <w:szCs w:val="32"/>
        </w:rPr>
      </w:pPr>
      <w:r w:rsidRPr="00080B5B">
        <w:rPr>
          <w:rFonts w:hint="eastAsia"/>
          <w:szCs w:val="32"/>
        </w:rPr>
        <w:t>（二）检查的程序如下：</w:t>
      </w:r>
    </w:p>
    <w:p w:rsidR="000267C5" w:rsidRPr="00080B5B" w14:paraId="48A0139F" w14:textId="77777777">
      <w:pPr>
        <w:pStyle w:val="ListParagraph"/>
        <w:spacing w:line="540" w:lineRule="exact"/>
        <w:ind w:firstLine="630" w:firstLineChars="0"/>
        <w:rPr>
          <w:szCs w:val="32"/>
        </w:rPr>
      </w:pPr>
      <w:r w:rsidRPr="00080B5B">
        <w:rPr>
          <w:szCs w:val="32"/>
        </w:rPr>
        <w:t>1.</w:t>
      </w:r>
      <w:r w:rsidRPr="00080B5B">
        <w:rPr>
          <w:rFonts w:hint="eastAsia"/>
          <w:szCs w:val="32"/>
        </w:rPr>
        <w:t>施工单位在每月最后一周填写本月施工内容，质量、安全、文明施工情况；</w:t>
      </w:r>
    </w:p>
    <w:p w:rsidR="000267C5" w:rsidRPr="00080B5B" w14:paraId="401DA875" w14:textId="77777777">
      <w:pPr>
        <w:pStyle w:val="ListParagraph"/>
        <w:spacing w:line="540" w:lineRule="exact"/>
        <w:ind w:firstLine="630" w:firstLineChars="0"/>
        <w:rPr>
          <w:szCs w:val="32"/>
        </w:rPr>
      </w:pPr>
      <w:r w:rsidRPr="00080B5B">
        <w:rPr>
          <w:szCs w:val="32"/>
        </w:rPr>
        <w:t>2.</w:t>
      </w:r>
      <w:r w:rsidRPr="00080B5B">
        <w:rPr>
          <w:rFonts w:hint="eastAsia"/>
          <w:szCs w:val="32"/>
        </w:rPr>
        <w:t>监理单位核查填写现场质量、安全、文明施工情况；分管处领导组织检查本月施工工程质量、安全、文明施工情况。</w:t>
      </w:r>
    </w:p>
    <w:p w:rsidR="000267C5" w:rsidRPr="00080B5B" w14:paraId="4CD46758" w14:textId="77777777">
      <w:pPr>
        <w:pStyle w:val="ListParagraph"/>
        <w:spacing w:line="540" w:lineRule="exact"/>
        <w:ind w:firstLine="630" w:firstLineChars="0"/>
        <w:rPr>
          <w:szCs w:val="32"/>
        </w:rPr>
      </w:pPr>
      <w:r w:rsidRPr="00080B5B">
        <w:rPr>
          <w:szCs w:val="32"/>
        </w:rPr>
        <w:t>3.</w:t>
      </w:r>
      <w:r w:rsidRPr="00080B5B">
        <w:rPr>
          <w:rFonts w:hint="eastAsia"/>
          <w:szCs w:val="32"/>
        </w:rPr>
        <w:t>各项</w:t>
      </w:r>
      <w:r w:rsidRPr="00080B5B">
        <w:rPr>
          <w:rFonts w:hint="eastAsia"/>
          <w:szCs w:val="32"/>
        </w:rPr>
        <w:t>目现场</w:t>
      </w:r>
      <w:r w:rsidRPr="00080B5B">
        <w:rPr>
          <w:rFonts w:hint="eastAsia"/>
          <w:szCs w:val="32"/>
        </w:rPr>
        <w:t>管理人员根据检查情况督促监理单位、施工单位整改。</w:t>
      </w:r>
    </w:p>
    <w:p w:rsidR="000267C5" w:rsidRPr="00080B5B" w14:paraId="0B8D88D1" w14:textId="77777777">
      <w:pPr>
        <w:pStyle w:val="ListParagraph"/>
        <w:spacing w:line="540" w:lineRule="exact"/>
        <w:ind w:firstLine="626"/>
        <w:rPr>
          <w:bCs/>
          <w:kern w:val="0"/>
          <w:szCs w:val="32"/>
        </w:rPr>
      </w:pPr>
      <w:r w:rsidRPr="00080B5B">
        <w:rPr>
          <w:rFonts w:hint="eastAsia"/>
          <w:b/>
          <w:bCs/>
          <w:kern w:val="0"/>
          <w:szCs w:val="32"/>
        </w:rPr>
        <w:t>第二十三条</w:t>
      </w:r>
      <w:r w:rsidRPr="00080B5B">
        <w:rPr>
          <w:bCs/>
          <w:kern w:val="0"/>
          <w:szCs w:val="32"/>
        </w:rPr>
        <w:t xml:space="preserve">  </w:t>
      </w:r>
      <w:r w:rsidRPr="00080B5B">
        <w:rPr>
          <w:rFonts w:hint="eastAsia"/>
          <w:bCs/>
          <w:kern w:val="0"/>
          <w:szCs w:val="32"/>
        </w:rPr>
        <w:t>季度</w:t>
      </w:r>
      <w:r w:rsidRPr="00080B5B">
        <w:rPr>
          <w:bCs/>
          <w:kern w:val="0"/>
          <w:szCs w:val="32"/>
        </w:rPr>
        <w:t>检查</w:t>
      </w:r>
    </w:p>
    <w:p w:rsidR="000267C5" w:rsidRPr="00080B5B" w14:paraId="4FC67857" w14:textId="6A3486E2">
      <w:pPr>
        <w:pStyle w:val="ListParagraph"/>
        <w:spacing w:line="540" w:lineRule="exact"/>
        <w:ind w:firstLine="624"/>
        <w:rPr>
          <w:szCs w:val="32"/>
        </w:rPr>
      </w:pPr>
      <w:r w:rsidRPr="00080B5B">
        <w:rPr>
          <w:rFonts w:hint="eastAsia"/>
          <w:bCs/>
          <w:kern w:val="0"/>
          <w:szCs w:val="32"/>
        </w:rPr>
        <w:t>（一）监督管理科</w:t>
      </w:r>
      <w:r w:rsidRPr="00080B5B">
        <w:rPr>
          <w:rFonts w:hint="eastAsia"/>
          <w:szCs w:val="32"/>
        </w:rPr>
        <w:t>应</w:t>
      </w:r>
      <w:r w:rsidRPr="00080B5B">
        <w:rPr>
          <w:szCs w:val="32"/>
        </w:rPr>
        <w:t>每个季度</w:t>
      </w:r>
      <w:r w:rsidRPr="00080B5B">
        <w:rPr>
          <w:rFonts w:hint="eastAsia"/>
          <w:szCs w:val="32"/>
        </w:rPr>
        <w:t>组织开展季度检查，参加人员由处内各科室代表，项目现场管理人员、代建单位（代建项目）、施工单位项目负责人、施工单位技术员、施工单位安全员、监理</w:t>
      </w:r>
      <w:r w:rsidRPr="00080B5B">
        <w:rPr>
          <w:rFonts w:hint="eastAsia"/>
          <w:szCs w:val="32"/>
        </w:rPr>
        <w:t>单位项目负责人等。</w:t>
      </w:r>
    </w:p>
    <w:p w:rsidR="000267C5" w:rsidRPr="00080B5B" w14:paraId="0C038736" w14:textId="77777777">
      <w:pPr>
        <w:pStyle w:val="ListParagraph"/>
        <w:spacing w:line="540" w:lineRule="exact"/>
        <w:ind w:firstLine="624"/>
        <w:rPr>
          <w:szCs w:val="32"/>
        </w:rPr>
      </w:pPr>
      <w:r w:rsidRPr="00080B5B">
        <w:rPr>
          <w:rFonts w:hint="eastAsia"/>
          <w:szCs w:val="32"/>
        </w:rPr>
        <w:t>（二）检查的程序如下：</w:t>
      </w:r>
    </w:p>
    <w:p w:rsidR="000267C5" w:rsidRPr="00080B5B" w14:paraId="7E66E1C7" w14:textId="77777777">
      <w:pPr>
        <w:pStyle w:val="ListParagraph"/>
        <w:spacing w:line="540" w:lineRule="exact"/>
        <w:ind w:firstLine="624"/>
        <w:rPr>
          <w:szCs w:val="32"/>
        </w:rPr>
      </w:pPr>
      <w:r w:rsidRPr="00080B5B">
        <w:rPr>
          <w:szCs w:val="32"/>
        </w:rPr>
        <w:t>1.</w:t>
      </w:r>
      <w:r w:rsidRPr="00080B5B">
        <w:rPr>
          <w:rFonts w:hint="eastAsia"/>
          <w:szCs w:val="32"/>
        </w:rPr>
        <w:t>施工单位在每季度最后一个月的第三周填写本季度施工内容，质量、安全、文明施工情况；</w:t>
      </w:r>
    </w:p>
    <w:p w:rsidR="000267C5" w:rsidRPr="00080B5B" w14:paraId="4BF09437" w14:textId="77777777">
      <w:pPr>
        <w:pStyle w:val="ListParagraph"/>
        <w:spacing w:line="540" w:lineRule="exact"/>
        <w:ind w:firstLine="624"/>
        <w:rPr>
          <w:szCs w:val="32"/>
        </w:rPr>
      </w:pPr>
      <w:r w:rsidRPr="00080B5B">
        <w:rPr>
          <w:szCs w:val="32"/>
        </w:rPr>
        <w:t>2.</w:t>
      </w:r>
      <w:r w:rsidRPr="00080B5B">
        <w:rPr>
          <w:rFonts w:hint="eastAsia"/>
          <w:szCs w:val="32"/>
        </w:rPr>
        <w:t>监理单位核查本季度现场质量、安全、文明施工情况报各</w:t>
      </w:r>
      <w:r w:rsidRPr="00080B5B">
        <w:rPr>
          <w:rFonts w:hint="eastAsia"/>
          <w:bCs/>
          <w:kern w:val="0"/>
          <w:szCs w:val="32"/>
        </w:rPr>
        <w:t>基建与修缮</w:t>
      </w:r>
      <w:r w:rsidRPr="00080B5B">
        <w:rPr>
          <w:rFonts w:hint="eastAsia"/>
          <w:bCs/>
          <w:kern w:val="0"/>
          <w:szCs w:val="32"/>
        </w:rPr>
        <w:t>处项目</w:t>
      </w:r>
      <w:r w:rsidRPr="00080B5B">
        <w:rPr>
          <w:rFonts w:hint="eastAsia"/>
          <w:bCs/>
          <w:kern w:val="0"/>
          <w:szCs w:val="32"/>
        </w:rPr>
        <w:t>现场管理人员</w:t>
      </w:r>
      <w:r w:rsidRPr="00080B5B">
        <w:rPr>
          <w:rFonts w:hint="eastAsia"/>
          <w:szCs w:val="32"/>
        </w:rPr>
        <w:t>。</w:t>
      </w:r>
    </w:p>
    <w:p w:rsidR="000267C5" w:rsidRPr="00080B5B" w14:paraId="6772E4CF" w14:textId="7C278076">
      <w:pPr>
        <w:pStyle w:val="ListParagraph"/>
        <w:spacing w:line="540" w:lineRule="exact"/>
        <w:ind w:firstLine="624"/>
        <w:rPr>
          <w:szCs w:val="32"/>
        </w:rPr>
      </w:pPr>
      <w:r w:rsidRPr="00080B5B">
        <w:rPr>
          <w:szCs w:val="32"/>
        </w:rPr>
        <w:t>3.</w:t>
      </w:r>
      <w:r w:rsidRPr="00080B5B">
        <w:rPr>
          <w:rFonts w:hint="eastAsia"/>
        </w:rPr>
        <w:t xml:space="preserve"> </w:t>
      </w:r>
      <w:r w:rsidRPr="00080B5B">
        <w:rPr>
          <w:rFonts w:hint="eastAsia"/>
          <w:szCs w:val="32"/>
        </w:rPr>
        <w:t>监督管理科按《教育系统重大事故隐患判定标准》，结合政府有关部门的专项通知，对《工程质量安全手册》和校园安全管理所列项目进行集中检查。各项</w:t>
      </w:r>
      <w:r w:rsidRPr="00080B5B">
        <w:rPr>
          <w:rFonts w:hint="eastAsia"/>
          <w:szCs w:val="32"/>
        </w:rPr>
        <w:t>目现场</w:t>
      </w:r>
      <w:r w:rsidRPr="00080B5B">
        <w:rPr>
          <w:rFonts w:hint="eastAsia"/>
          <w:szCs w:val="32"/>
        </w:rPr>
        <w:t>管理人员根据检查情况督促监理单位和施工单位整改。</w:t>
      </w:r>
    </w:p>
    <w:p w:rsidR="000267C5" w:rsidRPr="00080B5B" w14:paraId="3DC0C971" w14:textId="77777777">
      <w:pPr>
        <w:pStyle w:val="ListParagraph"/>
        <w:spacing w:line="540" w:lineRule="exact"/>
        <w:ind w:firstLine="624"/>
        <w:rPr>
          <w:szCs w:val="32"/>
        </w:rPr>
      </w:pPr>
      <w:r w:rsidRPr="00080B5B">
        <w:rPr>
          <w:szCs w:val="32"/>
        </w:rPr>
        <w:t>4.</w:t>
      </w:r>
      <w:r w:rsidRPr="00080B5B">
        <w:rPr>
          <w:rFonts w:hint="eastAsia"/>
          <w:szCs w:val="32"/>
        </w:rPr>
        <w:t>各校园工程管理人员整理季度施工检查台账和安全隐患排查台账，</w:t>
      </w:r>
      <w:r w:rsidRPr="00080B5B">
        <w:rPr>
          <w:rFonts w:hint="eastAsia"/>
          <w:szCs w:val="32"/>
        </w:rPr>
        <w:t>报监督</w:t>
      </w:r>
      <w:r w:rsidRPr="00080B5B">
        <w:rPr>
          <w:rFonts w:hint="eastAsia"/>
          <w:szCs w:val="32"/>
        </w:rPr>
        <w:t>管理科汇总备案。</w:t>
      </w:r>
    </w:p>
    <w:p w:rsidR="000267C5" w:rsidRPr="00080B5B" w14:paraId="27FCD1A3" w14:textId="77777777">
      <w:pPr>
        <w:pStyle w:val="ListParagraph"/>
        <w:numPr>
          <w:ilvl w:val="12"/>
          <w:numId w:val="0"/>
        </w:numPr>
        <w:topLinePunct/>
        <w:adjustRightInd w:val="0"/>
        <w:snapToGrid w:val="0"/>
        <w:spacing w:line="540" w:lineRule="exact"/>
        <w:ind w:firstLine="640" w:firstLineChars="200"/>
        <w:rPr>
          <w:bCs/>
          <w:kern w:val="0"/>
          <w:szCs w:val="32"/>
        </w:rPr>
      </w:pPr>
      <w:r w:rsidRPr="00080B5B">
        <w:rPr>
          <w:rFonts w:hint="eastAsia"/>
          <w:szCs w:val="32"/>
        </w:rPr>
        <w:t>5.</w:t>
      </w:r>
      <w:r w:rsidRPr="00080B5B">
        <w:rPr>
          <w:rFonts w:hint="eastAsia"/>
          <w:szCs w:val="32"/>
        </w:rPr>
        <w:t>监督管理科形成各校园季度检查小结，在处长办公会上通报，并跟进季度检查的整改落实情况。</w:t>
      </w:r>
    </w:p>
    <w:p w:rsidR="000267C5" w:rsidRPr="00080B5B" w14:paraId="29032F09" w14:textId="77777777">
      <w:pPr>
        <w:topLinePunct/>
        <w:adjustRightInd w:val="0"/>
        <w:snapToGrid w:val="0"/>
        <w:spacing w:line="540" w:lineRule="exact"/>
        <w:ind w:firstLine="640" w:firstLineChars="200"/>
        <w:rPr>
          <w:bCs/>
          <w:kern w:val="0"/>
          <w:szCs w:val="32"/>
        </w:rPr>
      </w:pPr>
      <w:r w:rsidRPr="00080B5B">
        <w:rPr>
          <w:rFonts w:hint="eastAsia"/>
          <w:b/>
          <w:bCs/>
          <w:kern w:val="0"/>
          <w:szCs w:val="32"/>
        </w:rPr>
        <w:t>第二十四条</w:t>
      </w:r>
      <w:r w:rsidRPr="00080B5B">
        <w:rPr>
          <w:bCs/>
          <w:kern w:val="0"/>
          <w:szCs w:val="32"/>
        </w:rPr>
        <w:t xml:space="preserve">  </w:t>
      </w:r>
      <w:r w:rsidRPr="00080B5B">
        <w:rPr>
          <w:rFonts w:hint="eastAsia"/>
          <w:bCs/>
          <w:kern w:val="0"/>
          <w:szCs w:val="32"/>
        </w:rPr>
        <w:t>项目现场管理人员参与安全隐患和安全事故处理工作包括：</w:t>
      </w:r>
    </w:p>
    <w:p w:rsidR="000267C5" w:rsidRPr="00080B5B" w14:paraId="7A30376B" w14:textId="77777777">
      <w:pPr>
        <w:topLinePunct/>
        <w:adjustRightInd w:val="0"/>
        <w:snapToGrid w:val="0"/>
        <w:spacing w:line="540" w:lineRule="exact"/>
        <w:ind w:firstLine="640" w:firstLineChars="200"/>
        <w:rPr>
          <w:bCs/>
          <w:kern w:val="0"/>
          <w:szCs w:val="32"/>
        </w:rPr>
      </w:pPr>
      <w:r w:rsidRPr="00080B5B">
        <w:rPr>
          <w:rFonts w:hint="eastAsia"/>
          <w:bCs/>
          <w:kern w:val="0"/>
          <w:szCs w:val="32"/>
        </w:rPr>
        <w:t>（一）施工过程中发现存在安全事故隐患时，应督促监理单位及时下达书面指令要求施工单位进行整改，情况严重的应及时下达工程暂停令；跟踪安全整改情况，直至安全事故隐患消除。</w:t>
      </w:r>
    </w:p>
    <w:p w:rsidR="000267C5" w:rsidRPr="00080B5B" w14:paraId="26CB0B32" w14:textId="77777777">
      <w:pPr>
        <w:topLinePunct/>
        <w:adjustRightInd w:val="0"/>
        <w:snapToGrid w:val="0"/>
        <w:spacing w:line="540" w:lineRule="exact"/>
        <w:ind w:firstLine="640" w:firstLineChars="200"/>
        <w:rPr>
          <w:bCs/>
          <w:kern w:val="0"/>
          <w:szCs w:val="32"/>
        </w:rPr>
      </w:pPr>
      <w:r w:rsidRPr="00080B5B">
        <w:rPr>
          <w:rFonts w:hint="eastAsia"/>
          <w:bCs/>
          <w:kern w:val="0"/>
          <w:szCs w:val="32"/>
        </w:rPr>
        <w:t>（二）发生安全事故时，及时向分管处领导报告，督促施工单位和监理单位立即进行紧急处理，并根据相关要求上报相应主管部门；督促监理单位按照有关规定撰写安全事故处理报告，经各校园分管处领导审核后提交处长办公会。</w:t>
      </w:r>
    </w:p>
    <w:p w:rsidR="000267C5" w:rsidRPr="00080B5B" w14:paraId="56793270" w14:textId="77777777">
      <w:pPr>
        <w:spacing w:line="540" w:lineRule="exact"/>
        <w:ind w:firstLine="640" w:firstLineChars="200"/>
        <w:rPr>
          <w:szCs w:val="32"/>
        </w:rPr>
      </w:pPr>
      <w:r w:rsidRPr="00080B5B">
        <w:rPr>
          <w:rFonts w:hint="eastAsia"/>
          <w:b/>
          <w:szCs w:val="32"/>
        </w:rPr>
        <w:t>第二十五条</w:t>
      </w:r>
      <w:r w:rsidRPr="00080B5B">
        <w:rPr>
          <w:szCs w:val="32"/>
        </w:rPr>
        <w:t xml:space="preserve">  </w:t>
      </w:r>
      <w:r w:rsidRPr="00080B5B">
        <w:rPr>
          <w:rFonts w:hint="eastAsia"/>
          <w:szCs w:val="32"/>
        </w:rPr>
        <w:t>总务部</w:t>
      </w:r>
      <w:r w:rsidRPr="00080B5B">
        <w:rPr>
          <w:rFonts w:hint="eastAsia"/>
          <w:bCs/>
          <w:kern w:val="0"/>
          <w:szCs w:val="32"/>
        </w:rPr>
        <w:t>基建与修缮处</w:t>
      </w:r>
      <w:r w:rsidRPr="00080B5B">
        <w:rPr>
          <w:rFonts w:hint="eastAsia"/>
          <w:szCs w:val="32"/>
        </w:rPr>
        <w:t>制定《中山大学建设项目安全生产应急预案》，处长是安全生产第一责任人，监督管理科负责全校建设项目安全生产监督监控工作。</w:t>
      </w:r>
    </w:p>
    <w:p w:rsidR="000267C5" w:rsidRPr="00080B5B" w14:paraId="0290D226" w14:textId="77777777">
      <w:pPr>
        <w:spacing w:line="540" w:lineRule="exact"/>
        <w:ind w:firstLine="640" w:firstLineChars="200"/>
        <w:rPr>
          <w:szCs w:val="32"/>
        </w:rPr>
      </w:pPr>
      <w:r w:rsidRPr="00080B5B">
        <w:rPr>
          <w:rFonts w:hint="eastAsia"/>
          <w:szCs w:val="32"/>
        </w:rPr>
        <w:t>成立安全生产应急工作领导小组，统一领导建设项目突发事件应急处置工作的实施。应急工作领导小组由处长担任组长，</w:t>
      </w:r>
      <w:r w:rsidRPr="00080B5B">
        <w:rPr>
          <w:rFonts w:hint="eastAsia"/>
          <w:bCs/>
          <w:kern w:val="0"/>
          <w:szCs w:val="32"/>
        </w:rPr>
        <w:t>各校园分管处领导</w:t>
      </w:r>
      <w:r w:rsidRPr="00080B5B">
        <w:rPr>
          <w:rFonts w:hint="eastAsia"/>
          <w:szCs w:val="32"/>
        </w:rPr>
        <w:t>担任副组长，监督管理科主管和工程管理主管担任小组成员。</w:t>
      </w:r>
    </w:p>
    <w:p w:rsidR="000267C5" w:rsidRPr="00080B5B" w14:paraId="08DABF05" w14:textId="77777777">
      <w:pPr>
        <w:spacing w:line="540" w:lineRule="exact"/>
        <w:ind w:firstLine="640" w:firstLineChars="200"/>
        <w:rPr>
          <w:szCs w:val="32"/>
        </w:rPr>
      </w:pPr>
      <w:r w:rsidRPr="00080B5B">
        <w:rPr>
          <w:rFonts w:hint="eastAsia"/>
          <w:szCs w:val="32"/>
        </w:rPr>
        <w:t>成立安全生产工作小组。分管安全生产的处领导担任组长，监督管理科主管和工程管理主管为副组长，各项</w:t>
      </w:r>
      <w:r w:rsidRPr="00080B5B">
        <w:rPr>
          <w:rFonts w:hint="eastAsia"/>
          <w:szCs w:val="32"/>
        </w:rPr>
        <w:t>目现场</w:t>
      </w:r>
      <w:r w:rsidRPr="00080B5B">
        <w:rPr>
          <w:rFonts w:hint="eastAsia"/>
          <w:szCs w:val="32"/>
        </w:rPr>
        <w:t>管理人员为组员。</w:t>
      </w:r>
      <w:r w:rsidRPr="00080B5B">
        <w:rPr>
          <w:szCs w:val="32"/>
        </w:rPr>
        <w:t xml:space="preserve"> </w:t>
      </w:r>
    </w:p>
    <w:p w:rsidR="000267C5" w:rsidRPr="00080B5B" w14:paraId="4ADED3AC" w14:textId="77777777">
      <w:pPr>
        <w:spacing w:line="540" w:lineRule="exact"/>
        <w:ind w:firstLine="640" w:firstLineChars="200"/>
        <w:rPr>
          <w:szCs w:val="32"/>
        </w:rPr>
      </w:pPr>
    </w:p>
    <w:p w:rsidR="000267C5" w:rsidRPr="00080B5B" w14:paraId="616B4870" w14:textId="77777777">
      <w:pPr>
        <w:topLinePunct/>
        <w:adjustRightInd w:val="0"/>
        <w:snapToGrid w:val="0"/>
        <w:spacing w:line="540" w:lineRule="exact"/>
        <w:jc w:val="center"/>
        <w:rPr>
          <w:rFonts w:eastAsia="黑体"/>
          <w:szCs w:val="32"/>
        </w:rPr>
      </w:pPr>
      <w:r w:rsidRPr="00080B5B">
        <w:rPr>
          <w:rFonts w:eastAsia="黑体" w:hint="eastAsia"/>
          <w:szCs w:val="32"/>
        </w:rPr>
        <w:t>第五章</w:t>
      </w:r>
      <w:r w:rsidRPr="00080B5B">
        <w:rPr>
          <w:rFonts w:eastAsia="黑体" w:hint="eastAsia"/>
          <w:szCs w:val="32"/>
        </w:rPr>
        <w:t xml:space="preserve">  </w:t>
      </w:r>
      <w:r w:rsidRPr="00080B5B">
        <w:rPr>
          <w:rFonts w:eastAsia="黑体" w:hint="eastAsia"/>
          <w:szCs w:val="32"/>
        </w:rPr>
        <w:t>文明施工管理</w:t>
      </w:r>
    </w:p>
    <w:p w:rsidR="000267C5" w:rsidRPr="00080B5B" w14:paraId="46B16AF0" w14:textId="12783272">
      <w:pPr>
        <w:spacing w:line="540" w:lineRule="exact"/>
        <w:ind w:firstLine="640" w:firstLineChars="200"/>
        <w:rPr>
          <w:szCs w:val="32"/>
        </w:rPr>
      </w:pPr>
      <w:r w:rsidRPr="00080B5B">
        <w:rPr>
          <w:rFonts w:hint="eastAsia"/>
          <w:b/>
          <w:szCs w:val="32"/>
        </w:rPr>
        <w:t>第二十六条</w:t>
      </w:r>
      <w:r w:rsidRPr="00080B5B">
        <w:rPr>
          <w:szCs w:val="32"/>
        </w:rPr>
        <w:t xml:space="preserve">  </w:t>
      </w:r>
      <w:r w:rsidRPr="00080B5B">
        <w:rPr>
          <w:rFonts w:hint="eastAsia"/>
          <w:szCs w:val="32"/>
        </w:rPr>
        <w:t>项目进入“三通一平”阶段，实施安全生产管理措施，对施工现场按规范进行围蔽。建设</w:t>
      </w:r>
      <w:r w:rsidRPr="00080B5B">
        <w:rPr>
          <w:szCs w:val="32"/>
        </w:rPr>
        <w:t>项目开展施工场地围</w:t>
      </w:r>
      <w:r w:rsidRPr="00080B5B">
        <w:rPr>
          <w:szCs w:val="32"/>
        </w:rPr>
        <w:t>蔽工作</w:t>
      </w:r>
      <w:r w:rsidRPr="00080B5B">
        <w:rPr>
          <w:szCs w:val="32"/>
        </w:rPr>
        <w:t>前，</w:t>
      </w:r>
      <w:r w:rsidRPr="00080B5B">
        <w:rPr>
          <w:rFonts w:hint="eastAsia"/>
          <w:szCs w:val="32"/>
        </w:rPr>
        <w:t>施工单位</w:t>
      </w:r>
      <w:r w:rsidRPr="00080B5B">
        <w:rPr>
          <w:szCs w:val="32"/>
        </w:rPr>
        <w:t>应提前制定围蔽方案</w:t>
      </w:r>
      <w:r w:rsidRPr="00080B5B">
        <w:rPr>
          <w:rFonts w:hint="eastAsia"/>
          <w:szCs w:val="32"/>
        </w:rPr>
        <w:t>，报监理单位及项目现场管理人员审核</w:t>
      </w:r>
      <w:r w:rsidRPr="00080B5B">
        <w:rPr>
          <w:szCs w:val="32"/>
        </w:rPr>
        <w:t>，</w:t>
      </w:r>
      <w:r w:rsidRPr="00080B5B">
        <w:rPr>
          <w:rFonts w:hint="eastAsia"/>
          <w:szCs w:val="32"/>
        </w:rPr>
        <w:t>再经分管处领导、处长审核后报分管校领导</w:t>
      </w:r>
      <w:r w:rsidRPr="00080B5B">
        <w:rPr>
          <w:szCs w:val="32"/>
        </w:rPr>
        <w:t>审批。围</w:t>
      </w:r>
      <w:r w:rsidRPr="00080B5B">
        <w:rPr>
          <w:szCs w:val="32"/>
        </w:rPr>
        <w:t>蔽方案</w:t>
      </w:r>
      <w:r w:rsidRPr="00080B5B">
        <w:rPr>
          <w:szCs w:val="32"/>
        </w:rPr>
        <w:t>审定后，</w:t>
      </w:r>
      <w:r w:rsidRPr="00080B5B">
        <w:rPr>
          <w:rFonts w:hint="eastAsia"/>
          <w:szCs w:val="32"/>
        </w:rPr>
        <w:t>现场管理人员</w:t>
      </w:r>
      <w:r w:rsidRPr="00080B5B">
        <w:rPr>
          <w:szCs w:val="32"/>
        </w:rPr>
        <w:t>应</w:t>
      </w:r>
      <w:r w:rsidRPr="00080B5B">
        <w:rPr>
          <w:rFonts w:hint="eastAsia"/>
          <w:szCs w:val="32"/>
        </w:rPr>
        <w:t>督促施工单位将批复后的围</w:t>
      </w:r>
      <w:r w:rsidRPr="00080B5B">
        <w:rPr>
          <w:rFonts w:hint="eastAsia"/>
          <w:szCs w:val="32"/>
        </w:rPr>
        <w:t>蔽方案</w:t>
      </w:r>
      <w:r w:rsidRPr="00080B5B">
        <w:rPr>
          <w:rFonts w:hint="eastAsia"/>
          <w:szCs w:val="32"/>
        </w:rPr>
        <w:t>进行张贴告示；如有必要，可</w:t>
      </w:r>
      <w:r w:rsidRPr="00080B5B">
        <w:rPr>
          <w:szCs w:val="32"/>
        </w:rPr>
        <w:t>组织召开围</w:t>
      </w:r>
      <w:r w:rsidRPr="00080B5B">
        <w:rPr>
          <w:szCs w:val="32"/>
        </w:rPr>
        <w:t>蔽施工</w:t>
      </w:r>
      <w:r w:rsidRPr="00080B5B">
        <w:rPr>
          <w:szCs w:val="32"/>
        </w:rPr>
        <w:t>通报会，邀请涉及本项目的相关单位及人员参会。</w:t>
      </w:r>
    </w:p>
    <w:p w:rsidR="000267C5" w:rsidRPr="00080B5B" w14:paraId="44FB2737" w14:textId="77777777">
      <w:pPr>
        <w:spacing w:line="540" w:lineRule="exact"/>
        <w:ind w:firstLine="640" w:firstLineChars="200"/>
        <w:rPr>
          <w:szCs w:val="32"/>
        </w:rPr>
      </w:pPr>
      <w:r w:rsidRPr="00080B5B">
        <w:rPr>
          <w:rFonts w:hint="eastAsia"/>
          <w:b/>
          <w:bCs/>
          <w:szCs w:val="32"/>
        </w:rPr>
        <w:t>第二十七条</w:t>
      </w:r>
      <w:r w:rsidRPr="00080B5B">
        <w:rPr>
          <w:szCs w:val="32"/>
        </w:rPr>
        <w:t xml:space="preserve">  </w:t>
      </w:r>
      <w:r w:rsidRPr="00080B5B">
        <w:rPr>
          <w:rFonts w:hint="eastAsia"/>
          <w:szCs w:val="32"/>
        </w:rPr>
        <w:t>项目签订施工合同后，由现场管理人员起草、校园工程主管审核、工程事务科复核、处长审批同意后发布施工公告，并</w:t>
      </w:r>
      <w:r w:rsidRPr="00080B5B">
        <w:rPr>
          <w:rFonts w:hint="eastAsia"/>
          <w:sz w:val="30"/>
          <w:szCs w:val="30"/>
        </w:rPr>
        <w:t>在</w:t>
      </w:r>
      <w:r w:rsidRPr="00080B5B">
        <w:rPr>
          <w:rFonts w:hint="eastAsia"/>
          <w:szCs w:val="32"/>
        </w:rPr>
        <w:t>工地大门和主要位置张贴固定公告。</w:t>
      </w:r>
    </w:p>
    <w:p w:rsidR="000267C5" w:rsidRPr="00080B5B" w14:paraId="721C3987" w14:textId="77777777">
      <w:pPr>
        <w:spacing w:line="540" w:lineRule="exact"/>
        <w:ind w:firstLine="640" w:firstLineChars="200"/>
        <w:rPr>
          <w:szCs w:val="32"/>
        </w:rPr>
      </w:pPr>
      <w:r w:rsidRPr="00080B5B">
        <w:rPr>
          <w:rFonts w:hint="eastAsia"/>
          <w:b/>
          <w:bCs/>
          <w:szCs w:val="32"/>
        </w:rPr>
        <w:t>第二十八条</w:t>
      </w:r>
      <w:r w:rsidRPr="00080B5B">
        <w:rPr>
          <w:szCs w:val="32"/>
        </w:rPr>
        <w:t xml:space="preserve">  </w:t>
      </w:r>
      <w:r w:rsidRPr="00080B5B">
        <w:rPr>
          <w:rFonts w:hint="eastAsia"/>
          <w:szCs w:val="32"/>
        </w:rPr>
        <w:t>项目进入施工阶段，</w:t>
      </w:r>
      <w:r w:rsidRPr="00080B5B">
        <w:rPr>
          <w:rFonts w:hint="eastAsia"/>
          <w:bCs/>
          <w:kern w:val="0"/>
          <w:szCs w:val="32"/>
        </w:rPr>
        <w:t>现场管理人员</w:t>
      </w:r>
      <w:r w:rsidRPr="00080B5B">
        <w:rPr>
          <w:rFonts w:hint="eastAsia"/>
          <w:szCs w:val="32"/>
        </w:rPr>
        <w:t>对文明施工</w:t>
      </w:r>
      <w:r w:rsidRPr="00080B5B">
        <w:rPr>
          <w:rFonts w:hint="eastAsia"/>
          <w:szCs w:val="32"/>
        </w:rPr>
        <w:t>实施常态化监管，严格监控工地及运输的扬尘和噪音，避免对校园环境造成重大影响。</w:t>
      </w:r>
    </w:p>
    <w:p w:rsidR="000267C5" w:rsidRPr="00080B5B" w14:paraId="3FD7D3FF" w14:textId="6BC06916">
      <w:pPr>
        <w:spacing w:line="540" w:lineRule="exact"/>
        <w:ind w:firstLine="640" w:firstLineChars="200"/>
        <w:rPr>
          <w:szCs w:val="32"/>
        </w:rPr>
      </w:pPr>
      <w:r w:rsidRPr="00080B5B">
        <w:rPr>
          <w:rFonts w:hint="eastAsia"/>
          <w:b/>
          <w:bCs/>
          <w:szCs w:val="32"/>
        </w:rPr>
        <w:t>第二十九条</w:t>
      </w:r>
      <w:r w:rsidRPr="00080B5B">
        <w:rPr>
          <w:szCs w:val="32"/>
        </w:rPr>
        <w:t xml:space="preserve">  </w:t>
      </w:r>
      <w:r w:rsidRPr="00080B5B">
        <w:rPr>
          <w:rFonts w:hint="eastAsia"/>
          <w:szCs w:val="32"/>
        </w:rPr>
        <w:t>项目施工现场因工程施工技术要求原因有超时施工、噪音超标及有可能对周边师生造成影响的相关施工行为，需在工地周边和可能有影响的区域提前做好相关公告。</w:t>
      </w:r>
    </w:p>
    <w:p w:rsidR="000267C5" w:rsidRPr="00080B5B" w14:paraId="55ECC377" w14:textId="77777777">
      <w:pPr>
        <w:spacing w:line="540" w:lineRule="exact"/>
        <w:ind w:firstLine="640" w:firstLineChars="200"/>
        <w:rPr>
          <w:szCs w:val="32"/>
        </w:rPr>
      </w:pPr>
      <w:r w:rsidRPr="00080B5B">
        <w:rPr>
          <w:rFonts w:hint="eastAsia"/>
          <w:b/>
          <w:bCs/>
          <w:kern w:val="0"/>
          <w:szCs w:val="32"/>
        </w:rPr>
        <w:t>第三十条</w:t>
      </w:r>
      <w:r w:rsidRPr="00080B5B">
        <w:rPr>
          <w:bCs/>
          <w:kern w:val="0"/>
          <w:szCs w:val="32"/>
        </w:rPr>
        <w:t xml:space="preserve">  </w:t>
      </w:r>
      <w:r w:rsidRPr="00080B5B">
        <w:rPr>
          <w:rFonts w:hint="eastAsia"/>
          <w:szCs w:val="32"/>
        </w:rPr>
        <w:t>项目现场管理人员应及时处理项目施工过程中的投诉，并做好记录，根据实际情况上报各校园分管处领导及监督管理科。</w:t>
      </w:r>
    </w:p>
    <w:p w:rsidR="000267C5" w:rsidRPr="00080B5B" w14:paraId="7713804C" w14:textId="77777777">
      <w:pPr>
        <w:spacing w:line="540" w:lineRule="exact"/>
        <w:ind w:firstLine="640" w:firstLineChars="200"/>
        <w:rPr>
          <w:bCs/>
          <w:kern w:val="0"/>
          <w:szCs w:val="32"/>
        </w:rPr>
      </w:pPr>
      <w:r w:rsidRPr="00080B5B">
        <w:rPr>
          <w:rFonts w:hint="eastAsia"/>
          <w:b/>
          <w:bCs/>
          <w:kern w:val="0"/>
          <w:szCs w:val="32"/>
        </w:rPr>
        <w:t>第三十一条</w:t>
      </w:r>
      <w:r w:rsidRPr="00080B5B">
        <w:rPr>
          <w:bCs/>
          <w:kern w:val="0"/>
          <w:szCs w:val="32"/>
        </w:rPr>
        <w:t xml:space="preserve">  </w:t>
      </w:r>
      <w:r w:rsidRPr="00080B5B">
        <w:rPr>
          <w:rFonts w:hint="eastAsia"/>
          <w:bCs/>
          <w:kern w:val="0"/>
          <w:szCs w:val="32"/>
        </w:rPr>
        <w:t>项目现场管理人员应配合保卫处做好施工人员和车辆进出校园的管理工作。</w:t>
      </w:r>
    </w:p>
    <w:p w:rsidR="000267C5" w:rsidRPr="00080B5B" w14:paraId="422DDC2B" w14:textId="77777777">
      <w:pPr>
        <w:spacing w:line="540" w:lineRule="exact"/>
        <w:ind w:firstLine="640" w:firstLineChars="200"/>
        <w:rPr>
          <w:bCs/>
          <w:kern w:val="0"/>
          <w:szCs w:val="32"/>
        </w:rPr>
      </w:pPr>
    </w:p>
    <w:p w:rsidR="000267C5" w:rsidRPr="00080B5B" w14:paraId="7464417F" w14:textId="77777777">
      <w:pPr>
        <w:topLinePunct/>
        <w:adjustRightInd w:val="0"/>
        <w:snapToGrid w:val="0"/>
        <w:spacing w:line="540" w:lineRule="exact"/>
        <w:jc w:val="center"/>
        <w:rPr>
          <w:rFonts w:eastAsia="黑体"/>
          <w:szCs w:val="32"/>
        </w:rPr>
      </w:pPr>
      <w:r w:rsidRPr="00080B5B">
        <w:rPr>
          <w:rFonts w:eastAsia="黑体" w:hint="eastAsia"/>
          <w:szCs w:val="32"/>
        </w:rPr>
        <w:t>第六章</w:t>
      </w:r>
      <w:r w:rsidRPr="00080B5B">
        <w:rPr>
          <w:rFonts w:eastAsia="黑体" w:hint="eastAsia"/>
          <w:szCs w:val="32"/>
        </w:rPr>
        <w:t xml:space="preserve">  </w:t>
      </w:r>
      <w:r w:rsidRPr="00080B5B">
        <w:rPr>
          <w:rFonts w:eastAsia="黑体" w:hint="eastAsia"/>
          <w:szCs w:val="32"/>
        </w:rPr>
        <w:t>工程竣工验收、移交和保修</w:t>
      </w:r>
    </w:p>
    <w:p w:rsidR="000267C5" w:rsidRPr="00080B5B" w14:paraId="051DD3C9" w14:textId="77777777">
      <w:pPr>
        <w:widowControl/>
        <w:snapToGrid w:val="0"/>
        <w:spacing w:line="540" w:lineRule="exact"/>
        <w:ind w:firstLine="640" w:firstLineChars="200"/>
        <w:rPr>
          <w:kern w:val="0"/>
          <w:szCs w:val="32"/>
        </w:rPr>
      </w:pPr>
      <w:r w:rsidRPr="00080B5B">
        <w:rPr>
          <w:rFonts w:hint="eastAsia"/>
          <w:b/>
          <w:bCs/>
          <w:kern w:val="0"/>
          <w:szCs w:val="32"/>
        </w:rPr>
        <w:t>第三十二条</w:t>
      </w:r>
      <w:r w:rsidRPr="00080B5B">
        <w:rPr>
          <w:kern w:val="0"/>
          <w:szCs w:val="32"/>
        </w:rPr>
        <w:t xml:space="preserve">  </w:t>
      </w:r>
      <w:r w:rsidRPr="00080B5B">
        <w:rPr>
          <w:rFonts w:hint="eastAsia"/>
          <w:kern w:val="0"/>
          <w:szCs w:val="32"/>
        </w:rPr>
        <w:t>建设项目竣工验收应严格按照地方法律法规、验收管理办法并根据相关竣工验收指南开展相关工作。</w:t>
      </w:r>
      <w:r w:rsidRPr="00080B5B">
        <w:rPr>
          <w:rFonts w:hint="eastAsia"/>
          <w:bCs/>
          <w:szCs w:val="32"/>
        </w:rPr>
        <w:t>项目现场管理人员</w:t>
      </w:r>
      <w:r w:rsidRPr="00080B5B">
        <w:rPr>
          <w:rFonts w:hint="eastAsia"/>
          <w:bCs/>
          <w:kern w:val="0"/>
          <w:szCs w:val="32"/>
        </w:rPr>
        <w:t>（代建项目由代建单位）</w:t>
      </w:r>
      <w:r w:rsidRPr="00080B5B">
        <w:rPr>
          <w:rFonts w:hint="eastAsia"/>
          <w:kern w:val="0"/>
          <w:szCs w:val="32"/>
        </w:rPr>
        <w:t>应督促施工、监理、设计等参建单位为验收做好充分的准备</w:t>
      </w:r>
      <w:r w:rsidRPr="00080B5B">
        <w:rPr>
          <w:kern w:val="0"/>
          <w:szCs w:val="32"/>
        </w:rPr>
        <w:t>工作</w:t>
      </w:r>
      <w:r w:rsidRPr="00080B5B">
        <w:rPr>
          <w:rFonts w:hint="eastAsia"/>
          <w:kern w:val="0"/>
          <w:szCs w:val="32"/>
        </w:rPr>
        <w:t>。验收事项审核完成后，取得的相关批复（审批意见）</w:t>
      </w:r>
      <w:r w:rsidRPr="00080B5B">
        <w:rPr>
          <w:rFonts w:hint="eastAsia"/>
          <w:kern w:val="0"/>
          <w:szCs w:val="32"/>
        </w:rPr>
        <w:t>纸质版应做好</w:t>
      </w:r>
      <w:r w:rsidRPr="00080B5B">
        <w:rPr>
          <w:rFonts w:hint="eastAsia"/>
          <w:kern w:val="0"/>
          <w:szCs w:val="32"/>
        </w:rPr>
        <w:t>记录归档。</w:t>
      </w:r>
    </w:p>
    <w:p w:rsidR="000267C5" w:rsidRPr="00080B5B" w14:paraId="4531AA36" w14:textId="77777777">
      <w:pPr>
        <w:pStyle w:val="WPSOffice1"/>
        <w:tabs>
          <w:tab w:val="right" w:leader="dot" w:pos="8306"/>
        </w:tabs>
        <w:spacing w:line="540" w:lineRule="exact"/>
        <w:ind w:firstLine="627" w:firstLineChars="196"/>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第三十三条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hint="eastAsia"/>
          <w:bCs/>
          <w:sz w:val="32"/>
          <w:szCs w:val="32"/>
        </w:rPr>
        <w:t xml:space="preserve"> </w:t>
      </w:r>
      <w:r w:rsidRPr="00080B5B">
        <w:rPr>
          <w:rFonts w:ascii="Times New Roman" w:eastAsia="仿宋_GB2312" w:hAnsi="Times New Roman" w:cs="Times New Roman" w:hint="eastAsia"/>
          <w:bCs/>
          <w:sz w:val="32"/>
          <w:szCs w:val="32"/>
        </w:rPr>
        <w:t>具备</w:t>
      </w:r>
      <w:r w:rsidRPr="00080B5B">
        <w:rPr>
          <w:rFonts w:ascii="Times New Roman" w:eastAsia="仿宋_GB2312" w:hAnsi="Times New Roman" w:cs="Times New Roman"/>
          <w:bCs/>
          <w:sz w:val="32"/>
          <w:szCs w:val="32"/>
        </w:rPr>
        <w:t>如下条件后，</w:t>
      </w:r>
      <w:r w:rsidRPr="00080B5B">
        <w:rPr>
          <w:rFonts w:ascii="Times New Roman" w:eastAsia="仿宋_GB2312" w:hAnsi="Times New Roman" w:cs="Times New Roman" w:hint="eastAsia"/>
          <w:bCs/>
          <w:sz w:val="32"/>
          <w:szCs w:val="32"/>
        </w:rPr>
        <w:t>建设项目应</w:t>
      </w:r>
      <w:r w:rsidRPr="00080B5B">
        <w:rPr>
          <w:rFonts w:ascii="Times New Roman" w:eastAsia="仿宋_GB2312" w:hAnsi="Times New Roman" w:cs="Times New Roman"/>
          <w:bCs/>
          <w:sz w:val="32"/>
          <w:szCs w:val="32"/>
        </w:rPr>
        <w:t>及时开展</w:t>
      </w:r>
      <w:r w:rsidRPr="00080B5B">
        <w:rPr>
          <w:rFonts w:ascii="Times New Roman" w:eastAsia="仿宋_GB2312" w:hAnsi="Times New Roman" w:cs="Times New Roman" w:hint="eastAsia"/>
          <w:bCs/>
          <w:sz w:val="32"/>
          <w:szCs w:val="32"/>
        </w:rPr>
        <w:t>项目预验收工作：</w:t>
      </w:r>
    </w:p>
    <w:p w:rsidR="000267C5" w:rsidRPr="00080B5B" w14:paraId="1D5BA3E0" w14:textId="77777777">
      <w:pPr>
        <w:pStyle w:val="WPSOffice1"/>
        <w:tabs>
          <w:tab w:val="right" w:leader="dot" w:pos="8306"/>
        </w:tabs>
        <w:spacing w:line="540" w:lineRule="exact"/>
        <w:ind w:firstLine="627" w:firstLineChars="196"/>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（一）完成工程设计图纸和合同约定的全部施工内容，建筑物范围内清扫干净，房屋工程做到窗明、地净、灯亮、水通；构筑物做到四周清洁卫生。</w:t>
      </w:r>
    </w:p>
    <w:p w:rsidR="000267C5" w:rsidRPr="00080B5B" w14:paraId="5FAA7C13" w14:textId="5A6E3052">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（二）工程竣工技术档案资料（包括监理资料）和竣工图整理齐备。</w:t>
      </w:r>
      <w:r w:rsidRPr="00080B5B" w:rsidR="00D21D9F">
        <w:rPr>
          <w:rFonts w:ascii="Times New Roman" w:eastAsia="仿宋_GB2312" w:hAnsi="Times New Roman" w:cs="Times New Roman" w:hint="eastAsia"/>
          <w:bCs/>
          <w:sz w:val="32"/>
          <w:szCs w:val="32"/>
        </w:rPr>
        <w:t>维修项目可先开展预验收，一个月内补充完善相关资料。</w:t>
      </w:r>
    </w:p>
    <w:p w:rsidR="000267C5" w:rsidRPr="00080B5B" w14:paraId="2A66CB7B" w14:textId="77777777">
      <w:pPr>
        <w:pStyle w:val="WPSOffice1"/>
        <w:tabs>
          <w:tab w:val="right" w:leader="dot" w:pos="8306"/>
        </w:tabs>
        <w:spacing w:line="540" w:lineRule="exact"/>
        <w:ind w:left="960" w:leftChars="3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第三十四条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hint="eastAsia"/>
          <w:bCs/>
          <w:sz w:val="32"/>
          <w:szCs w:val="32"/>
        </w:rPr>
        <w:t>建设项目预验收的内容与程序</w:t>
      </w:r>
    </w:p>
    <w:p w:rsidR="000267C5" w:rsidRPr="00080B5B" w14:paraId="4498FAB6"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（一）施工单位对工程进行自检合格后，将施工技术资料送至监理单位，申请工程竣工前预验收。</w:t>
      </w:r>
    </w:p>
    <w:p w:rsidR="000267C5" w:rsidRPr="00080B5B" w14:paraId="3BD6E778"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二）监理单位在接到申请后，应对工程现场及资料进行检查，对工程质量仍存在问题的提出书面意见，签发《监理工程师通知书》，要求施工单位限期整改；整改合格后，报各校园分管处领导组织工程竣工前预验收。</w:t>
      </w:r>
    </w:p>
    <w:p w:rsidR="000267C5" w:rsidRPr="00080B5B" w14:paraId="3E7AA7C8"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（三）预验收由各校园分管处领导组织，参加单位包括代建单位（如有）、设计单位、勘察单位、施工单位、监理单位，</w:t>
      </w:r>
      <w:r w:rsidRPr="00080B5B">
        <w:rPr>
          <w:rFonts w:ascii="Times New Roman" w:eastAsia="仿宋_GB2312" w:hAnsi="Times New Roman" w:cs="Times New Roman"/>
          <w:bCs/>
          <w:sz w:val="32"/>
          <w:szCs w:val="32"/>
        </w:rPr>
        <w:t>必要</w:t>
      </w:r>
      <w:r w:rsidRPr="00080B5B">
        <w:rPr>
          <w:rFonts w:ascii="Times New Roman" w:eastAsia="仿宋_GB2312" w:hAnsi="Times New Roman" w:cs="Times New Roman" w:hint="eastAsia"/>
          <w:bCs/>
          <w:sz w:val="32"/>
          <w:szCs w:val="32"/>
        </w:rPr>
        <w:t>时邀请</w:t>
      </w:r>
      <w:r w:rsidRPr="00080B5B">
        <w:rPr>
          <w:rFonts w:ascii="Times New Roman" w:eastAsia="仿宋_GB2312" w:hAnsi="Times New Roman" w:cs="Times New Roman"/>
          <w:bCs/>
          <w:sz w:val="32"/>
          <w:szCs w:val="32"/>
        </w:rPr>
        <w:t>使用单位及校内相关职能部门参与</w:t>
      </w:r>
      <w:r w:rsidRPr="00080B5B">
        <w:rPr>
          <w:rFonts w:ascii="Times New Roman" w:eastAsia="仿宋_GB2312" w:hAnsi="Times New Roman" w:cs="Times New Roman" w:hint="eastAsia"/>
          <w:bCs/>
          <w:sz w:val="32"/>
          <w:szCs w:val="32"/>
        </w:rPr>
        <w:t>。</w:t>
      </w:r>
    </w:p>
    <w:p w:rsidR="000267C5" w:rsidRPr="00080B5B" w14:paraId="02837E8C"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（四）对预验收检查出的问题，监理单位出具限期整改通知单，施工单位应及时整改，整改结果经监理单位检查后，项目现场管理人员或代建单位组织人员进行复核。</w:t>
      </w:r>
    </w:p>
    <w:p w:rsidR="000267C5" w:rsidRPr="00080B5B" w14:paraId="099A8100"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委托管理项目按照委托管理协议的相关约定执行。</w:t>
      </w:r>
    </w:p>
    <w:p w:rsidR="000267C5" w:rsidRPr="00080B5B" w14:paraId="0753A310"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第三十五条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hint="eastAsia"/>
          <w:bCs/>
          <w:sz w:val="32"/>
          <w:szCs w:val="32"/>
        </w:rPr>
        <w:t>具备如下条件后</w:t>
      </w:r>
      <w:r w:rsidRPr="00080B5B">
        <w:rPr>
          <w:rFonts w:ascii="Times New Roman" w:eastAsia="仿宋_GB2312" w:hAnsi="Times New Roman" w:cs="Times New Roman"/>
          <w:bCs/>
          <w:sz w:val="32"/>
          <w:szCs w:val="32"/>
        </w:rPr>
        <w:t>，</w:t>
      </w:r>
      <w:r w:rsidRPr="00080B5B">
        <w:rPr>
          <w:rFonts w:ascii="Times New Roman" w:eastAsia="仿宋_GB2312" w:hAnsi="Times New Roman" w:cs="Times New Roman" w:hint="eastAsia"/>
          <w:bCs/>
          <w:sz w:val="32"/>
          <w:szCs w:val="32"/>
        </w:rPr>
        <w:t>建设项目应及时</w:t>
      </w:r>
      <w:r w:rsidRPr="00080B5B">
        <w:rPr>
          <w:rFonts w:ascii="Times New Roman" w:eastAsia="仿宋_GB2312" w:hAnsi="Times New Roman" w:cs="Times New Roman"/>
          <w:bCs/>
          <w:sz w:val="32"/>
          <w:szCs w:val="32"/>
        </w:rPr>
        <w:t>开展</w:t>
      </w:r>
      <w:r w:rsidRPr="00080B5B">
        <w:rPr>
          <w:rFonts w:ascii="Times New Roman" w:eastAsia="仿宋_GB2312" w:hAnsi="Times New Roman" w:cs="Times New Roman" w:hint="eastAsia"/>
          <w:bCs/>
          <w:sz w:val="32"/>
          <w:szCs w:val="32"/>
        </w:rPr>
        <w:t>竣工验收工作：</w:t>
      </w:r>
    </w:p>
    <w:p w:rsidR="000267C5" w:rsidRPr="00080B5B" w14:paraId="2EA360EA"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（一）完成建设项目设计和合同约定的各项内容，预验收提出的问题已整改，使用功能验收通过；</w:t>
      </w:r>
    </w:p>
    <w:p w:rsidR="000267C5" w:rsidRPr="00080B5B" w14:paraId="4CC9BFDC"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（二）具备完整的施工管理资料；</w:t>
      </w:r>
    </w:p>
    <w:p w:rsidR="000267C5" w:rsidRPr="00080B5B" w14:paraId="72D23F79"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（三）具备施工单位和监理单位提交的总结报告；</w:t>
      </w:r>
    </w:p>
    <w:p w:rsidR="000267C5" w:rsidRPr="00080B5B" w14:paraId="06D9FC06"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（四）具备施工单位签署的工程保修书；</w:t>
      </w:r>
    </w:p>
    <w:p w:rsidR="000267C5" w:rsidRPr="00080B5B" w14:paraId="73A6176B"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（五）监督管理科等有关部门责令整改的问题全部整改完毕。</w:t>
      </w:r>
    </w:p>
    <w:p w:rsidR="000267C5" w:rsidRPr="00080B5B" w14:paraId="45DD4846"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第三十六条</w:t>
      </w:r>
      <w:r w:rsidRPr="00080B5B">
        <w:rPr>
          <w:rFonts w:ascii="Times New Roman" w:eastAsia="仿宋_GB2312" w:hAnsi="Times New Roman" w:cs="Times New Roman" w:hint="eastAsia"/>
          <w:b/>
          <w:sz w:val="32"/>
          <w:szCs w:val="32"/>
        </w:rPr>
        <w:t xml:space="preserve"> </w:t>
      </w:r>
      <w:r w:rsidRPr="002F16E9">
        <w:rPr>
          <w:rFonts w:ascii="Times New Roman" w:eastAsia="仿宋_GB2312" w:hAnsi="Times New Roman" w:cs="Times New Roman"/>
          <w:sz w:val="32"/>
          <w:szCs w:val="32"/>
        </w:rPr>
        <w:t xml:space="preserve"> </w:t>
      </w:r>
      <w:r w:rsidRPr="002F16E9">
        <w:rPr>
          <w:rFonts w:ascii="Times New Roman" w:eastAsia="仿宋_GB2312" w:hAnsi="Times New Roman" w:cs="Times New Roman" w:hint="eastAsia"/>
          <w:sz w:val="32"/>
          <w:szCs w:val="32"/>
        </w:rPr>
        <w:t>符合条件</w:t>
      </w:r>
      <w:r w:rsidRPr="00080B5B">
        <w:rPr>
          <w:rFonts w:ascii="Times New Roman" w:eastAsia="仿宋_GB2312" w:hAnsi="Times New Roman" w:cs="Times New Roman" w:hint="eastAsia"/>
          <w:bCs/>
          <w:sz w:val="32"/>
          <w:szCs w:val="32"/>
        </w:rPr>
        <w:t>建设项目专项</w:t>
      </w:r>
      <w:r w:rsidRPr="00080B5B">
        <w:rPr>
          <w:rFonts w:ascii="Times New Roman" w:eastAsia="仿宋_GB2312" w:hAnsi="Times New Roman" w:cs="Times New Roman"/>
          <w:bCs/>
          <w:sz w:val="32"/>
          <w:szCs w:val="32"/>
        </w:rPr>
        <w:t>验收</w:t>
      </w:r>
      <w:r w:rsidRPr="00080B5B">
        <w:rPr>
          <w:rFonts w:ascii="Times New Roman" w:eastAsia="仿宋_GB2312" w:hAnsi="Times New Roman" w:cs="Times New Roman" w:hint="eastAsia"/>
          <w:bCs/>
          <w:sz w:val="32"/>
          <w:szCs w:val="32"/>
        </w:rPr>
        <w:t>及竣工联合验收</w:t>
      </w:r>
    </w:p>
    <w:p w:rsidR="000267C5" w:rsidRPr="00080B5B" w14:paraId="552A8E8E"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（一）工程质量、规划</w:t>
      </w:r>
      <w:r w:rsidRPr="00080B5B">
        <w:rPr>
          <w:rFonts w:ascii="Times New Roman" w:eastAsia="仿宋_GB2312" w:hAnsi="Times New Roman" w:cs="Times New Roman"/>
          <w:bCs/>
          <w:sz w:val="32"/>
          <w:szCs w:val="32"/>
        </w:rPr>
        <w:t>、消防、人防、</w:t>
      </w:r>
      <w:r w:rsidRPr="00080B5B">
        <w:rPr>
          <w:rFonts w:ascii="Times New Roman" w:eastAsia="仿宋_GB2312" w:hAnsi="Times New Roman" w:cs="Times New Roman" w:hint="eastAsia"/>
          <w:bCs/>
          <w:sz w:val="32"/>
          <w:szCs w:val="32"/>
        </w:rPr>
        <w:t>通信设施</w:t>
      </w:r>
      <w:r w:rsidRPr="00080B5B">
        <w:rPr>
          <w:rFonts w:ascii="Times New Roman" w:eastAsia="仿宋_GB2312" w:hAnsi="Times New Roman" w:cs="Times New Roman"/>
          <w:bCs/>
          <w:sz w:val="32"/>
          <w:szCs w:val="32"/>
        </w:rPr>
        <w:t>、环保</w:t>
      </w:r>
      <w:r w:rsidRPr="00080B5B">
        <w:rPr>
          <w:rFonts w:ascii="Times New Roman" w:eastAsia="仿宋_GB2312" w:hAnsi="Times New Roman" w:cs="Times New Roman" w:hint="eastAsia"/>
          <w:bCs/>
          <w:sz w:val="32"/>
          <w:szCs w:val="32"/>
        </w:rPr>
        <w:t>、档案</w:t>
      </w:r>
      <w:r w:rsidRPr="00080B5B">
        <w:rPr>
          <w:rFonts w:ascii="Times New Roman" w:eastAsia="仿宋_GB2312" w:hAnsi="Times New Roman" w:cs="Times New Roman"/>
          <w:bCs/>
          <w:sz w:val="32"/>
          <w:szCs w:val="32"/>
        </w:rPr>
        <w:t>等专项工程验收，由</w:t>
      </w:r>
      <w:r w:rsidRPr="00080B5B">
        <w:rPr>
          <w:rFonts w:ascii="Times New Roman" w:eastAsia="仿宋_GB2312" w:hAnsi="Times New Roman" w:cs="Times New Roman" w:hint="eastAsia"/>
          <w:bCs/>
          <w:sz w:val="32"/>
          <w:szCs w:val="32"/>
        </w:rPr>
        <w:t>项目现场管理人员（代建</w:t>
      </w:r>
      <w:r w:rsidRPr="00080B5B">
        <w:rPr>
          <w:rFonts w:ascii="Times New Roman" w:eastAsia="仿宋_GB2312" w:hAnsi="Times New Roman" w:cs="Times New Roman"/>
          <w:bCs/>
          <w:sz w:val="32"/>
          <w:szCs w:val="32"/>
        </w:rPr>
        <w:t>项目由代建单位</w:t>
      </w:r>
      <w:r w:rsidRPr="00080B5B">
        <w:rPr>
          <w:rFonts w:ascii="Times New Roman" w:eastAsia="仿宋_GB2312" w:hAnsi="Times New Roman" w:cs="Times New Roman" w:hint="eastAsia"/>
          <w:bCs/>
          <w:sz w:val="32"/>
          <w:szCs w:val="32"/>
        </w:rPr>
        <w:t>）报请</w:t>
      </w:r>
      <w:r w:rsidRPr="00080B5B">
        <w:rPr>
          <w:rFonts w:ascii="Times New Roman" w:eastAsia="仿宋_GB2312" w:hAnsi="Times New Roman" w:cs="Times New Roman"/>
          <w:bCs/>
          <w:sz w:val="32"/>
          <w:szCs w:val="32"/>
        </w:rPr>
        <w:t>政府有关部门组织</w:t>
      </w:r>
      <w:r w:rsidRPr="00080B5B">
        <w:rPr>
          <w:rFonts w:ascii="Times New Roman" w:eastAsia="仿宋_GB2312" w:hAnsi="Times New Roman" w:cs="Times New Roman" w:hint="eastAsia"/>
          <w:bCs/>
          <w:sz w:val="32"/>
          <w:szCs w:val="32"/>
        </w:rPr>
        <w:t>。</w:t>
      </w:r>
    </w:p>
    <w:p w:rsidR="000267C5" w:rsidRPr="00080B5B" w14:paraId="5CABB15B"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sz w:val="32"/>
          <w:szCs w:val="32"/>
        </w:rPr>
        <w:t>（二）</w:t>
      </w:r>
      <w:r w:rsidRPr="00080B5B">
        <w:rPr>
          <w:rFonts w:ascii="Times New Roman" w:eastAsia="仿宋_GB2312" w:hAnsi="Times New Roman" w:cs="Times New Roman" w:hint="eastAsia"/>
          <w:bCs/>
          <w:sz w:val="32"/>
          <w:szCs w:val="32"/>
        </w:rPr>
        <w:t>专项验收前，施工单位自检</w:t>
      </w:r>
      <w:r w:rsidRPr="00080B5B">
        <w:rPr>
          <w:rFonts w:ascii="Times New Roman" w:eastAsia="仿宋_GB2312" w:hAnsi="Times New Roman" w:cs="Times New Roman"/>
          <w:bCs/>
          <w:sz w:val="32"/>
          <w:szCs w:val="32"/>
        </w:rPr>
        <w:t>合格后，</w:t>
      </w:r>
      <w:r w:rsidRPr="00080B5B">
        <w:rPr>
          <w:rFonts w:ascii="Times New Roman" w:eastAsia="仿宋_GB2312" w:hAnsi="Times New Roman" w:cs="Times New Roman" w:hint="eastAsia"/>
          <w:bCs/>
          <w:sz w:val="32"/>
          <w:szCs w:val="32"/>
        </w:rPr>
        <w:t>总</w:t>
      </w:r>
      <w:r w:rsidRPr="00080B5B">
        <w:rPr>
          <w:rFonts w:ascii="Times New Roman" w:eastAsia="仿宋_GB2312" w:hAnsi="Times New Roman" w:cs="Times New Roman"/>
          <w:bCs/>
          <w:sz w:val="32"/>
          <w:szCs w:val="32"/>
        </w:rPr>
        <w:t>监理工程师组织各专业监理工程师、施工</w:t>
      </w:r>
      <w:r w:rsidRPr="00080B5B">
        <w:rPr>
          <w:rFonts w:ascii="Times New Roman" w:eastAsia="仿宋_GB2312" w:hAnsi="Times New Roman" w:cs="Times New Roman" w:hint="eastAsia"/>
          <w:bCs/>
          <w:sz w:val="32"/>
          <w:szCs w:val="32"/>
        </w:rPr>
        <w:t>单位</w:t>
      </w:r>
      <w:r w:rsidRPr="00080B5B">
        <w:rPr>
          <w:rFonts w:ascii="Times New Roman" w:eastAsia="仿宋_GB2312" w:hAnsi="Times New Roman" w:cs="Times New Roman"/>
          <w:bCs/>
          <w:sz w:val="32"/>
          <w:szCs w:val="32"/>
        </w:rPr>
        <w:t>项目负责人、项目技术负责人</w:t>
      </w:r>
      <w:r w:rsidRPr="00080B5B">
        <w:rPr>
          <w:rFonts w:ascii="Times New Roman" w:eastAsia="仿宋_GB2312" w:hAnsi="Times New Roman" w:cs="Times New Roman" w:hint="eastAsia"/>
          <w:bCs/>
          <w:sz w:val="32"/>
          <w:szCs w:val="32"/>
        </w:rPr>
        <w:t>进行检查，并督促整改。</w:t>
      </w:r>
    </w:p>
    <w:p w:rsidR="000267C5" w:rsidRPr="00080B5B" w14:paraId="41BFCCBF"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（三）专项工程验收时，各校园项目现场管理人员（代建</w:t>
      </w:r>
      <w:r w:rsidRPr="00080B5B">
        <w:rPr>
          <w:rFonts w:ascii="Times New Roman" w:eastAsia="仿宋_GB2312" w:hAnsi="Times New Roman" w:cs="Times New Roman"/>
          <w:bCs/>
          <w:sz w:val="32"/>
          <w:szCs w:val="32"/>
        </w:rPr>
        <w:t>项目由代建单位</w:t>
      </w:r>
      <w:r w:rsidRPr="00080B5B">
        <w:rPr>
          <w:rFonts w:ascii="Times New Roman" w:eastAsia="仿宋_GB2312" w:hAnsi="Times New Roman" w:cs="Times New Roman" w:hint="eastAsia"/>
          <w:bCs/>
          <w:sz w:val="32"/>
          <w:szCs w:val="32"/>
        </w:rPr>
        <w:t>）组织监理、勘察</w:t>
      </w:r>
      <w:r w:rsidRPr="00080B5B">
        <w:rPr>
          <w:rFonts w:ascii="Times New Roman" w:eastAsia="仿宋_GB2312" w:hAnsi="Times New Roman" w:cs="Times New Roman"/>
          <w:bCs/>
          <w:sz w:val="32"/>
          <w:szCs w:val="32"/>
        </w:rPr>
        <w:t>、设计、</w:t>
      </w:r>
      <w:r w:rsidRPr="00080B5B">
        <w:rPr>
          <w:rFonts w:ascii="Times New Roman" w:eastAsia="仿宋_GB2312" w:hAnsi="Times New Roman" w:cs="Times New Roman" w:hint="eastAsia"/>
          <w:bCs/>
          <w:sz w:val="32"/>
          <w:szCs w:val="32"/>
        </w:rPr>
        <w:t>施工</w:t>
      </w:r>
      <w:r w:rsidRPr="00080B5B">
        <w:rPr>
          <w:rFonts w:ascii="Times New Roman" w:eastAsia="仿宋_GB2312" w:hAnsi="Times New Roman" w:cs="Times New Roman"/>
          <w:bCs/>
          <w:sz w:val="32"/>
          <w:szCs w:val="32"/>
        </w:rPr>
        <w:t>单位</w:t>
      </w:r>
      <w:r w:rsidRPr="00080B5B">
        <w:rPr>
          <w:rFonts w:ascii="Times New Roman" w:eastAsia="仿宋_GB2312" w:hAnsi="Times New Roman" w:cs="Times New Roman" w:hint="eastAsia"/>
          <w:bCs/>
          <w:sz w:val="32"/>
          <w:szCs w:val="32"/>
        </w:rPr>
        <w:t>等共同进行验收</w:t>
      </w:r>
      <w:r w:rsidRPr="00080B5B">
        <w:rPr>
          <w:rFonts w:ascii="Times New Roman" w:eastAsia="仿宋_GB2312" w:hAnsi="Times New Roman" w:cs="Times New Roman"/>
          <w:bCs/>
          <w:sz w:val="32"/>
          <w:szCs w:val="32"/>
        </w:rPr>
        <w:t>。</w:t>
      </w:r>
    </w:p>
    <w:p w:rsidR="000267C5" w:rsidRPr="00080B5B" w14:paraId="761E894F"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（四）各专项验收合格后，项目现场管理人员（代建</w:t>
      </w:r>
      <w:r w:rsidRPr="00080B5B">
        <w:rPr>
          <w:rFonts w:ascii="Times New Roman" w:eastAsia="仿宋_GB2312" w:hAnsi="Times New Roman" w:cs="Times New Roman"/>
          <w:bCs/>
          <w:sz w:val="32"/>
          <w:szCs w:val="32"/>
        </w:rPr>
        <w:t>项目由代建单位</w:t>
      </w:r>
      <w:r w:rsidRPr="00080B5B">
        <w:rPr>
          <w:rFonts w:ascii="Times New Roman" w:eastAsia="仿宋_GB2312" w:hAnsi="Times New Roman" w:cs="Times New Roman" w:hint="eastAsia"/>
          <w:bCs/>
          <w:sz w:val="32"/>
          <w:szCs w:val="32"/>
        </w:rPr>
        <w:t>）报请</w:t>
      </w:r>
      <w:r w:rsidRPr="00080B5B">
        <w:rPr>
          <w:rFonts w:ascii="Times New Roman" w:eastAsia="仿宋_GB2312" w:hAnsi="Times New Roman" w:cs="Times New Roman"/>
          <w:bCs/>
          <w:sz w:val="32"/>
          <w:szCs w:val="32"/>
        </w:rPr>
        <w:t>有关部门组织</w:t>
      </w:r>
      <w:r w:rsidRPr="00080B5B">
        <w:rPr>
          <w:rFonts w:ascii="Times New Roman" w:eastAsia="仿宋_GB2312" w:hAnsi="Times New Roman" w:cs="Times New Roman" w:hint="eastAsia"/>
          <w:bCs/>
          <w:sz w:val="32"/>
          <w:szCs w:val="32"/>
        </w:rPr>
        <w:t>开展竣工联合验收，验收结果及相关资料将作为建设项目竣工验收合格的依据。竣工验收合格后方可提交工程结算审计。</w:t>
      </w:r>
    </w:p>
    <w:p w:rsidR="000267C5" w:rsidRPr="00080B5B" w14:paraId="228DC4E0" w14:textId="1775F820">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第三十</w:t>
      </w:r>
      <w:r w:rsidR="00677679">
        <w:rPr>
          <w:rFonts w:ascii="Times New Roman" w:eastAsia="仿宋_GB2312" w:hAnsi="Times New Roman" w:cs="Times New Roman" w:hint="eastAsia"/>
          <w:b/>
          <w:sz w:val="32"/>
          <w:szCs w:val="32"/>
        </w:rPr>
        <w:t>七</w:t>
      </w:r>
      <w:r w:rsidRPr="00080B5B">
        <w:rPr>
          <w:rFonts w:ascii="Times New Roman" w:eastAsia="仿宋_GB2312" w:hAnsi="Times New Roman" w:cs="Times New Roman" w:hint="eastAsia"/>
          <w:b/>
          <w:sz w:val="32"/>
          <w:szCs w:val="32"/>
        </w:rPr>
        <w:t>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hint="eastAsia"/>
          <w:bCs/>
          <w:sz w:val="32"/>
          <w:szCs w:val="32"/>
        </w:rPr>
        <w:t>项目现场管理人员指导督促施工单位、监理单位依照合同、学校档案馆和项目所在地城建档案馆的有关要求，向工程档案科或代建单位提交工程竣工资料，符合条件项目由工程档案科或代建单位负责向城建档案馆及学校档案馆归档。</w:t>
      </w:r>
    </w:p>
    <w:p w:rsidR="000267C5" w:rsidRPr="00080B5B" w14:paraId="33C6855D" w14:textId="23BCB2D4">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第三十</w:t>
      </w:r>
      <w:r w:rsidR="00677679">
        <w:rPr>
          <w:rFonts w:ascii="Times New Roman" w:eastAsia="仿宋_GB2312" w:hAnsi="Times New Roman" w:cs="Times New Roman" w:hint="eastAsia"/>
          <w:b/>
          <w:sz w:val="32"/>
          <w:szCs w:val="32"/>
        </w:rPr>
        <w:t>八</w:t>
      </w:r>
      <w:r w:rsidRPr="00080B5B">
        <w:rPr>
          <w:rFonts w:ascii="Times New Roman" w:eastAsia="仿宋_GB2312" w:hAnsi="Times New Roman" w:cs="Times New Roman" w:hint="eastAsia"/>
          <w:b/>
          <w:sz w:val="32"/>
          <w:szCs w:val="32"/>
        </w:rPr>
        <w:t>条</w:t>
      </w:r>
      <w:r w:rsidRPr="00080B5B">
        <w:rPr>
          <w:rFonts w:ascii="Times New Roman" w:eastAsia="仿宋_GB2312" w:hAnsi="Times New Roman" w:cs="Times New Roman"/>
          <w:b/>
          <w:sz w:val="32"/>
          <w:szCs w:val="32"/>
        </w:rPr>
        <w:t xml:space="preserve">  </w:t>
      </w:r>
      <w:r w:rsidRPr="00080B5B">
        <w:rPr>
          <w:rFonts w:ascii="Times New Roman" w:eastAsia="仿宋_GB2312" w:hAnsi="Times New Roman" w:cs="Times New Roman" w:hint="eastAsia"/>
          <w:bCs/>
          <w:sz w:val="32"/>
          <w:szCs w:val="32"/>
        </w:rPr>
        <w:t>竣工验收通过并具备移交条件时，工程管理科应组织后勤保障处、房地产管理处、保卫处、网络与信息技术中心等职能部门及使用单位对工程进行移交。</w:t>
      </w:r>
    </w:p>
    <w:p w:rsidR="000267C5" w:rsidRPr="00080B5B" w14:paraId="61F71F45"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新建楼宇移交前由基建与修缮处、后勤保障处、房地产管理处、保卫处、网络与信息技术中心等相关部门与使用单位一同对新建楼宇进行全面排查，排查发现需要整改的问题，都以书面方式提交基建与修缮处，项目现场管理人员收到关于</w:t>
      </w:r>
      <w:r w:rsidRPr="00080B5B">
        <w:rPr>
          <w:rFonts w:ascii="Times New Roman" w:eastAsia="仿宋_GB2312" w:hAnsi="Times New Roman" w:cs="Times New Roman"/>
          <w:bCs/>
          <w:sz w:val="32"/>
          <w:szCs w:val="32"/>
        </w:rPr>
        <w:t>需整改问题</w:t>
      </w:r>
      <w:r w:rsidRPr="00080B5B">
        <w:rPr>
          <w:rFonts w:ascii="Times New Roman" w:eastAsia="仿宋_GB2312" w:hAnsi="Times New Roman" w:cs="Times New Roman" w:hint="eastAsia"/>
          <w:bCs/>
          <w:sz w:val="32"/>
          <w:szCs w:val="32"/>
        </w:rPr>
        <w:t>的</w:t>
      </w:r>
      <w:r w:rsidRPr="00080B5B">
        <w:rPr>
          <w:rFonts w:ascii="Times New Roman" w:eastAsia="仿宋_GB2312" w:hAnsi="Times New Roman" w:cs="Times New Roman"/>
          <w:bCs/>
          <w:sz w:val="32"/>
          <w:szCs w:val="32"/>
        </w:rPr>
        <w:t>书面意见后，</w:t>
      </w:r>
      <w:r w:rsidRPr="00080B5B">
        <w:rPr>
          <w:rFonts w:ascii="Times New Roman" w:eastAsia="仿宋_GB2312" w:hAnsi="Times New Roman" w:cs="Times New Roman" w:hint="eastAsia"/>
          <w:bCs/>
          <w:sz w:val="32"/>
          <w:szCs w:val="32"/>
        </w:rPr>
        <w:t>应及时督促施工单位落实整改。</w:t>
      </w:r>
    </w:p>
    <w:p w:rsidR="000267C5" w:rsidRPr="00080B5B" w14:paraId="607775C7"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第三十九条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hint="eastAsia"/>
          <w:bCs/>
          <w:sz w:val="32"/>
          <w:szCs w:val="32"/>
        </w:rPr>
        <w:t>移交项目包括不限于大楼、各种装修工程、大楼内各种电气设备、通风设备、电梯、给排水工程、弱电设备、消防设施、绿化工程、室外路灯、门锁钥匙、各种图纸资料等。</w:t>
      </w:r>
    </w:p>
    <w:p w:rsidR="000267C5" w:rsidRPr="00080B5B" w14:paraId="61EE39B8"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第四十条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b/>
          <w:sz w:val="32"/>
          <w:szCs w:val="32"/>
        </w:rPr>
        <w:t xml:space="preserve"> </w:t>
      </w:r>
      <w:r w:rsidRPr="00080B5B">
        <w:rPr>
          <w:rFonts w:ascii="Times New Roman" w:eastAsia="仿宋_GB2312" w:hAnsi="Times New Roman" w:cs="Times New Roman" w:hint="eastAsia"/>
          <w:bCs/>
          <w:sz w:val="32"/>
          <w:szCs w:val="32"/>
        </w:rPr>
        <w:t>《中山大学建设项目移交书》</w:t>
      </w:r>
      <w:r w:rsidRPr="00080B5B">
        <w:rPr>
          <w:rFonts w:ascii="Times New Roman" w:eastAsia="仿宋_GB2312" w:hAnsi="Times New Roman" w:cs="Times New Roman" w:hint="eastAsia"/>
          <w:bCs/>
          <w:sz w:val="32"/>
          <w:szCs w:val="32"/>
        </w:rPr>
        <w:t>经参与</w:t>
      </w:r>
      <w:r w:rsidRPr="00080B5B">
        <w:rPr>
          <w:rFonts w:ascii="Times New Roman" w:eastAsia="仿宋_GB2312" w:hAnsi="Times New Roman" w:cs="Times New Roman" w:hint="eastAsia"/>
          <w:bCs/>
          <w:sz w:val="32"/>
          <w:szCs w:val="32"/>
        </w:rPr>
        <w:t>移交的各部门负责人签字盖章后，作为工程项目移交的依据。</w:t>
      </w:r>
    </w:p>
    <w:p w:rsidR="000267C5" w:rsidRPr="00080B5B" w14:paraId="0B292D4D"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第四十一条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hint="eastAsia"/>
          <w:bCs/>
          <w:sz w:val="32"/>
          <w:szCs w:val="32"/>
        </w:rPr>
        <w:t>在项目移交过程中，基建与修缮处组织施工单位、设备供应商等对接收部门有关人员进行技术交底和培训，以确保接收单位顺利接收和正确使用。</w:t>
      </w:r>
    </w:p>
    <w:p w:rsidR="000267C5" w:rsidRPr="00080B5B" w14:paraId="45BB9433"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第四十二条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hint="eastAsia"/>
          <w:bCs/>
          <w:sz w:val="32"/>
          <w:szCs w:val="32"/>
        </w:rPr>
        <w:t>学校的建设项目均实行质量保修制度。现场管理人员应督促施工单位在提交工程竣工验收报告时出具质量保修书、使用说明书，质量保修书应当明确保修范围、保修期限和保修责任等。</w:t>
      </w:r>
    </w:p>
    <w:p w:rsidR="000267C5" w:rsidRPr="00080B5B" w14:paraId="48314F54" w14:textId="4F8C5013">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第四十三条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hint="eastAsia"/>
          <w:bCs/>
          <w:sz w:val="32"/>
          <w:szCs w:val="32"/>
        </w:rPr>
        <w:t>建设项目保修期按国家规定及合同约定的质量保修期执行。基建项目的保修期，</w:t>
      </w:r>
      <w:r w:rsidRPr="00080B5B">
        <w:rPr>
          <w:rFonts w:ascii="Times New Roman" w:eastAsia="仿宋_GB2312" w:hAnsi="Times New Roman" w:cs="Times New Roman" w:hint="eastAsia"/>
          <w:bCs/>
          <w:sz w:val="32"/>
          <w:szCs w:val="32"/>
        </w:rPr>
        <w:t>自项目</w:t>
      </w:r>
      <w:r w:rsidRPr="00080B5B">
        <w:rPr>
          <w:rFonts w:ascii="Times New Roman" w:eastAsia="仿宋_GB2312" w:hAnsi="Times New Roman" w:cs="Times New Roman" w:hint="eastAsia"/>
          <w:bCs/>
          <w:sz w:val="32"/>
          <w:szCs w:val="32"/>
        </w:rPr>
        <w:t>移交之日起计算。维修项目自竣工验收之日起计算。</w:t>
      </w:r>
    </w:p>
    <w:p w:rsidR="000267C5" w:rsidRPr="00080B5B" w14:paraId="26BD2B73"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第四十四条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hint="eastAsia"/>
          <w:bCs/>
          <w:sz w:val="32"/>
          <w:szCs w:val="32"/>
        </w:rPr>
        <w:t>建设项目在保修范围和保修期内发生质量问题时，项目现场管理人员负责责成施工单位履行保修义务。如施</w:t>
      </w:r>
      <w:r w:rsidRPr="00080B5B">
        <w:rPr>
          <w:rFonts w:ascii="Times New Roman" w:eastAsia="仿宋_GB2312" w:hAnsi="Times New Roman" w:cs="Times New Roman" w:hint="eastAsia"/>
          <w:bCs/>
          <w:sz w:val="32"/>
          <w:szCs w:val="32"/>
        </w:rPr>
        <w:t>工单位不履行保修义务，基建与修缮处可另行安排其他有资质的施工单位修缮，相关费用从原施工单位的保修款中扣减。</w:t>
      </w:r>
    </w:p>
    <w:p w:rsidR="000267C5" w:rsidRPr="00080B5B" w14:paraId="42389DC3"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第四十五条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hint="eastAsia"/>
          <w:bCs/>
          <w:sz w:val="32"/>
          <w:szCs w:val="32"/>
        </w:rPr>
        <w:t>保修按</w:t>
      </w:r>
      <w:r w:rsidRPr="00080B5B">
        <w:rPr>
          <w:rFonts w:ascii="Times New Roman" w:eastAsia="仿宋_GB2312" w:hAnsi="Times New Roman" w:cs="Times New Roman" w:hint="eastAsia"/>
          <w:bCs/>
          <w:sz w:val="32"/>
          <w:szCs w:val="32"/>
        </w:rPr>
        <w:t>以下程序进行：</w:t>
      </w:r>
    </w:p>
    <w:p w:rsidR="000267C5" w:rsidRPr="00080B5B" w14:paraId="11092A85"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（一）使用单位发现质量问题后及时通知项目现场管理人员要求维修；</w:t>
      </w:r>
    </w:p>
    <w:p w:rsidR="000267C5" w:rsidRPr="00080B5B" w14:paraId="27B0DA47"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（二）项目现场管理人员接到维修要求后召集施工单位等到现场查看情况，属于保修范围内的，责成施工单位维修；不属于保修范围内的，项目现场管理人员向使用单位说明情况；</w:t>
      </w:r>
    </w:p>
    <w:p w:rsidR="000267C5" w:rsidRPr="00080B5B" w14:paraId="46B2A4D8"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Cs/>
          <w:sz w:val="32"/>
          <w:szCs w:val="32"/>
        </w:rPr>
        <w:t>（三）施工单位维修完毕后应及时向项目现场管理人员汇报，项目现场管理人员组织相关人员进行检查，确认已维修好并向使用单位反馈结果。</w:t>
      </w:r>
    </w:p>
    <w:p w:rsidR="000267C5" w:rsidRPr="00080B5B" w14:paraId="4E6ABE25" w14:textId="77777777">
      <w:pPr>
        <w:pStyle w:val="WPSOffice1"/>
        <w:tabs>
          <w:tab w:val="right" w:leader="dot" w:pos="8306"/>
        </w:tabs>
        <w:spacing w:line="540" w:lineRule="exact"/>
        <w:ind w:firstLine="640" w:firstLineChars="200"/>
        <w:jc w:val="both"/>
        <w:rPr>
          <w:rFonts w:ascii="Times New Roman" w:eastAsia="仿宋_GB2312" w:hAnsi="Times New Roman" w:cs="Times New Roman"/>
          <w:b/>
          <w:sz w:val="32"/>
          <w:szCs w:val="32"/>
        </w:rPr>
      </w:pPr>
      <w:r w:rsidRPr="00080B5B">
        <w:rPr>
          <w:rFonts w:ascii="Times New Roman" w:eastAsia="仿宋_GB2312" w:hAnsi="Times New Roman" w:cs="Times New Roman" w:hint="eastAsia"/>
          <w:b/>
          <w:sz w:val="32"/>
          <w:szCs w:val="32"/>
        </w:rPr>
        <w:t>第四十六条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hint="eastAsia"/>
          <w:bCs/>
          <w:sz w:val="32"/>
          <w:szCs w:val="32"/>
        </w:rPr>
        <w:t>建设项目保修期满且工程遗留问题整改验收完毕后，基建与修缮处与使用单位或职能部门签订工程质保期满质量回访表（附件</w:t>
      </w:r>
      <w:r w:rsidRPr="00080B5B">
        <w:rPr>
          <w:rFonts w:ascii="Times New Roman" w:eastAsia="仿宋_GB2312" w:hAnsi="Times New Roman" w:cs="Times New Roman" w:hint="eastAsia"/>
          <w:bCs/>
          <w:sz w:val="32"/>
          <w:szCs w:val="32"/>
        </w:rPr>
        <w:t>2</w:t>
      </w:r>
      <w:r w:rsidRPr="00080B5B">
        <w:rPr>
          <w:rFonts w:ascii="Times New Roman" w:eastAsia="仿宋_GB2312" w:hAnsi="Times New Roman" w:cs="Times New Roman" w:hint="eastAsia"/>
          <w:bCs/>
          <w:sz w:val="32"/>
          <w:szCs w:val="32"/>
        </w:rPr>
        <w:t>）。</w:t>
      </w:r>
    </w:p>
    <w:p w:rsidR="000267C5" w:rsidRPr="00080B5B" w14:paraId="700D7CD0"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r w:rsidRPr="00080B5B">
        <w:rPr>
          <w:rFonts w:ascii="Times New Roman" w:eastAsia="仿宋_GB2312" w:hAnsi="Times New Roman" w:cs="Times New Roman" w:hint="eastAsia"/>
          <w:b/>
          <w:sz w:val="32"/>
          <w:szCs w:val="32"/>
        </w:rPr>
        <w:t>第四十七条</w:t>
      </w:r>
      <w:r w:rsidRPr="00080B5B">
        <w:rPr>
          <w:rFonts w:ascii="Times New Roman" w:eastAsia="仿宋_GB2312" w:hAnsi="Times New Roman" w:cs="Times New Roman" w:hint="eastAsia"/>
          <w:b/>
          <w:sz w:val="32"/>
          <w:szCs w:val="32"/>
        </w:rPr>
        <w:t xml:space="preserve">  </w:t>
      </w:r>
      <w:r w:rsidRPr="00080B5B">
        <w:rPr>
          <w:rFonts w:ascii="Times New Roman" w:eastAsia="仿宋_GB2312" w:hAnsi="Times New Roman" w:cs="Times New Roman" w:hint="eastAsia"/>
          <w:bCs/>
          <w:sz w:val="32"/>
          <w:szCs w:val="32"/>
        </w:rPr>
        <w:t>建设项目保修期满后，由施工单位提出质保金支付申请，经审批同意后，作为保修期结束及支付建设项目质保金的依据。</w:t>
      </w:r>
    </w:p>
    <w:p w:rsidR="000267C5" w:rsidRPr="00080B5B" w14:paraId="69D1FB19" w14:textId="77777777">
      <w:pPr>
        <w:pStyle w:val="WPSOffice1"/>
        <w:tabs>
          <w:tab w:val="right" w:leader="dot" w:pos="8306"/>
        </w:tabs>
        <w:spacing w:line="540" w:lineRule="exact"/>
        <w:ind w:firstLine="640" w:firstLineChars="200"/>
        <w:jc w:val="both"/>
        <w:rPr>
          <w:rFonts w:ascii="Times New Roman" w:eastAsia="仿宋_GB2312" w:hAnsi="Times New Roman" w:cs="Times New Roman"/>
          <w:bCs/>
          <w:sz w:val="32"/>
          <w:szCs w:val="32"/>
        </w:rPr>
      </w:pPr>
    </w:p>
    <w:p w:rsidR="000267C5" w:rsidRPr="00080B5B" w14:paraId="39B7EBE2" w14:textId="19252245">
      <w:pPr>
        <w:topLinePunct/>
        <w:adjustRightInd w:val="0"/>
        <w:snapToGrid w:val="0"/>
        <w:spacing w:line="540" w:lineRule="exact"/>
        <w:jc w:val="center"/>
        <w:rPr>
          <w:rFonts w:eastAsia="黑体"/>
          <w:szCs w:val="32"/>
        </w:rPr>
      </w:pPr>
      <w:r w:rsidRPr="00080B5B">
        <w:rPr>
          <w:rFonts w:eastAsia="黑体" w:hint="eastAsia"/>
          <w:szCs w:val="32"/>
        </w:rPr>
        <w:t>第</w:t>
      </w:r>
      <w:r w:rsidR="00677679">
        <w:rPr>
          <w:rFonts w:eastAsia="黑体" w:hint="eastAsia"/>
          <w:szCs w:val="32"/>
        </w:rPr>
        <w:t>七</w:t>
      </w:r>
      <w:r w:rsidRPr="00080B5B">
        <w:rPr>
          <w:rFonts w:eastAsia="黑体" w:hint="eastAsia"/>
          <w:szCs w:val="32"/>
        </w:rPr>
        <w:t>章</w:t>
      </w:r>
      <w:r w:rsidRPr="00080B5B">
        <w:rPr>
          <w:rFonts w:eastAsia="黑体" w:hint="eastAsia"/>
          <w:szCs w:val="32"/>
        </w:rPr>
        <w:t xml:space="preserve">  </w:t>
      </w:r>
      <w:r w:rsidRPr="00080B5B">
        <w:rPr>
          <w:rFonts w:eastAsia="黑体" w:hint="eastAsia"/>
          <w:szCs w:val="32"/>
        </w:rPr>
        <w:t>项目后评价</w:t>
      </w:r>
    </w:p>
    <w:p w:rsidR="000267C5" w:rsidRPr="00080B5B" w14:paraId="209E5D76" w14:textId="77777777">
      <w:pPr>
        <w:spacing w:line="540" w:lineRule="exact"/>
        <w:ind w:firstLine="640" w:firstLineChars="200"/>
        <w:rPr>
          <w:szCs w:val="32"/>
        </w:rPr>
      </w:pPr>
      <w:r w:rsidRPr="00080B5B">
        <w:rPr>
          <w:b/>
          <w:bCs/>
          <w:szCs w:val="32"/>
        </w:rPr>
        <w:t>第</w:t>
      </w:r>
      <w:r w:rsidRPr="00080B5B">
        <w:rPr>
          <w:rFonts w:hint="eastAsia"/>
          <w:b/>
          <w:bCs/>
          <w:szCs w:val="32"/>
        </w:rPr>
        <w:t>四十八</w:t>
      </w:r>
      <w:r w:rsidRPr="00080B5B">
        <w:rPr>
          <w:b/>
          <w:bCs/>
          <w:szCs w:val="32"/>
        </w:rPr>
        <w:t>条</w:t>
      </w:r>
      <w:r w:rsidRPr="00080B5B">
        <w:rPr>
          <w:szCs w:val="32"/>
        </w:rPr>
        <w:t xml:space="preserve"> </w:t>
      </w:r>
      <w:r w:rsidRPr="00080B5B">
        <w:rPr>
          <w:rFonts w:hint="eastAsia"/>
          <w:szCs w:val="32"/>
        </w:rPr>
        <w:t xml:space="preserve"> </w:t>
      </w:r>
      <w:r w:rsidRPr="00080B5B">
        <w:rPr>
          <w:rFonts w:hint="eastAsia"/>
          <w:bCs/>
          <w:szCs w:val="32"/>
        </w:rPr>
        <w:t>监督管理科应在</w:t>
      </w:r>
      <w:r w:rsidRPr="00080B5B">
        <w:rPr>
          <w:szCs w:val="32"/>
        </w:rPr>
        <w:t>竣工验收并投入使用三年内</w:t>
      </w:r>
      <w:r w:rsidRPr="00080B5B">
        <w:rPr>
          <w:rFonts w:hint="eastAsia"/>
          <w:bCs/>
          <w:szCs w:val="32"/>
        </w:rPr>
        <w:t>组织开展项目后评价工作</w:t>
      </w:r>
      <w:r w:rsidRPr="00080B5B">
        <w:rPr>
          <w:rFonts w:hint="eastAsia"/>
          <w:szCs w:val="32"/>
        </w:rPr>
        <w:t>，可</w:t>
      </w:r>
      <w:r w:rsidRPr="00080B5B">
        <w:rPr>
          <w:szCs w:val="32"/>
        </w:rPr>
        <w:t>通过采购委托具有相应资质的工程咨询机构独立完成。</w:t>
      </w:r>
      <w:r w:rsidRPr="00080B5B">
        <w:rPr>
          <w:rFonts w:hint="eastAsia"/>
          <w:szCs w:val="32"/>
        </w:rPr>
        <w:t>所有基本建设项目及合同金额在</w:t>
      </w:r>
      <w:r w:rsidRPr="00080B5B">
        <w:rPr>
          <w:rFonts w:hint="eastAsia"/>
          <w:szCs w:val="32"/>
        </w:rPr>
        <w:t>1000</w:t>
      </w:r>
      <w:r w:rsidRPr="00080B5B">
        <w:rPr>
          <w:rFonts w:hint="eastAsia"/>
          <w:szCs w:val="32"/>
        </w:rPr>
        <w:t>万</w:t>
      </w:r>
      <w:r w:rsidRPr="00080B5B">
        <w:rPr>
          <w:rFonts w:hint="eastAsia"/>
        </w:rPr>
        <w:t>以上</w:t>
      </w:r>
      <w:r w:rsidRPr="00080B5B">
        <w:rPr>
          <w:rFonts w:hint="eastAsia"/>
          <w:szCs w:val="32"/>
        </w:rPr>
        <w:t>的维修工程可委托第三方专业公司开展项目后评价。</w:t>
      </w:r>
    </w:p>
    <w:p w:rsidR="000267C5" w:rsidRPr="00080B5B" w14:paraId="669E5D1C" w14:textId="77777777">
      <w:pPr>
        <w:spacing w:line="540" w:lineRule="exact"/>
        <w:ind w:firstLine="640" w:firstLineChars="200"/>
        <w:rPr>
          <w:szCs w:val="32"/>
        </w:rPr>
      </w:pPr>
      <w:r w:rsidRPr="00080B5B">
        <w:rPr>
          <w:rFonts w:hint="eastAsia"/>
          <w:szCs w:val="32"/>
        </w:rPr>
        <w:t>合同金额在</w:t>
      </w:r>
      <w:r w:rsidRPr="00080B5B">
        <w:rPr>
          <w:rFonts w:hint="eastAsia"/>
          <w:szCs w:val="32"/>
        </w:rPr>
        <w:t>100</w:t>
      </w:r>
      <w:r w:rsidRPr="00080B5B">
        <w:rPr>
          <w:rFonts w:hint="eastAsia"/>
          <w:szCs w:val="32"/>
        </w:rPr>
        <w:t>万至</w:t>
      </w:r>
      <w:r w:rsidRPr="00080B5B">
        <w:rPr>
          <w:rFonts w:hint="eastAsia"/>
          <w:szCs w:val="32"/>
        </w:rPr>
        <w:t>1000</w:t>
      </w:r>
      <w:r w:rsidRPr="00080B5B">
        <w:rPr>
          <w:rFonts w:hint="eastAsia"/>
          <w:szCs w:val="32"/>
        </w:rPr>
        <w:t>万以下的维修工程，由基建与修缮处开展项目总结。合同金额在</w:t>
      </w:r>
      <w:r w:rsidRPr="00080B5B">
        <w:rPr>
          <w:rFonts w:hint="eastAsia"/>
          <w:szCs w:val="32"/>
        </w:rPr>
        <w:t>100</w:t>
      </w:r>
      <w:r w:rsidRPr="00080B5B">
        <w:rPr>
          <w:rFonts w:hint="eastAsia"/>
          <w:szCs w:val="32"/>
        </w:rPr>
        <w:t>万以下的维修工程，可由质量回访代替项目后评价或项目总结。</w:t>
      </w:r>
    </w:p>
    <w:p w:rsidR="000267C5" w:rsidRPr="00080B5B" w14:paraId="7146A319" w14:textId="77777777">
      <w:pPr>
        <w:spacing w:line="540" w:lineRule="exact"/>
        <w:ind w:firstLine="640" w:firstLineChars="200"/>
        <w:rPr>
          <w:szCs w:val="32"/>
        </w:rPr>
      </w:pPr>
      <w:r w:rsidRPr="00080B5B">
        <w:rPr>
          <w:b/>
          <w:bCs/>
          <w:szCs w:val="32"/>
        </w:rPr>
        <w:t>第</w:t>
      </w:r>
      <w:r w:rsidRPr="00080B5B">
        <w:rPr>
          <w:rFonts w:hint="eastAsia"/>
          <w:b/>
          <w:bCs/>
          <w:szCs w:val="32"/>
        </w:rPr>
        <w:t>四十九</w:t>
      </w:r>
      <w:r w:rsidRPr="00080B5B">
        <w:rPr>
          <w:b/>
          <w:bCs/>
          <w:szCs w:val="32"/>
        </w:rPr>
        <w:t>条</w:t>
      </w:r>
      <w:r w:rsidRPr="00080B5B">
        <w:rPr>
          <w:szCs w:val="32"/>
        </w:rPr>
        <w:t> </w:t>
      </w:r>
      <w:r w:rsidRPr="00080B5B">
        <w:rPr>
          <w:rFonts w:hint="eastAsia"/>
          <w:szCs w:val="32"/>
        </w:rPr>
        <w:t>建设</w:t>
      </w:r>
      <w:r w:rsidRPr="00080B5B">
        <w:rPr>
          <w:szCs w:val="32"/>
        </w:rPr>
        <w:t>项目后评价</w:t>
      </w:r>
      <w:r w:rsidRPr="00080B5B">
        <w:rPr>
          <w:rFonts w:hint="eastAsia"/>
          <w:szCs w:val="32"/>
        </w:rPr>
        <w:t>应</w:t>
      </w:r>
      <w:r w:rsidRPr="00080B5B">
        <w:rPr>
          <w:szCs w:val="32"/>
        </w:rPr>
        <w:t>对项目的目标、执行过程、效益、作用和影响进行全面而系统的分析、总结，并与项目立项时确定的各项计划、目标进行对比，找出差距及原因，总结经验教训、提出相应对策建议，并反馈到项目参与各方。</w:t>
      </w:r>
    </w:p>
    <w:p w:rsidR="000267C5" w:rsidRPr="00080B5B" w14:paraId="5C595A40" w14:textId="77777777">
      <w:pPr>
        <w:spacing w:line="540" w:lineRule="exact"/>
        <w:ind w:firstLine="640" w:firstLineChars="200"/>
        <w:rPr>
          <w:szCs w:val="32"/>
        </w:rPr>
      </w:pPr>
      <w:r w:rsidRPr="00080B5B">
        <w:rPr>
          <w:b/>
          <w:bCs/>
          <w:szCs w:val="32"/>
        </w:rPr>
        <w:t>第</w:t>
      </w:r>
      <w:r w:rsidRPr="00080B5B">
        <w:rPr>
          <w:rFonts w:hint="eastAsia"/>
          <w:b/>
          <w:bCs/>
          <w:szCs w:val="32"/>
        </w:rPr>
        <w:t>五十</w:t>
      </w:r>
      <w:r w:rsidRPr="00080B5B">
        <w:rPr>
          <w:b/>
          <w:bCs/>
          <w:szCs w:val="32"/>
        </w:rPr>
        <w:t>条</w:t>
      </w:r>
      <w:r w:rsidRPr="00080B5B">
        <w:rPr>
          <w:szCs w:val="32"/>
        </w:rPr>
        <w:t xml:space="preserve"> </w:t>
      </w:r>
      <w:r w:rsidRPr="00080B5B">
        <w:rPr>
          <w:rFonts w:hint="eastAsia"/>
          <w:szCs w:val="32"/>
        </w:rPr>
        <w:t xml:space="preserve"> </w:t>
      </w:r>
      <w:r w:rsidRPr="00080B5B">
        <w:rPr>
          <w:rFonts w:hint="eastAsia"/>
          <w:szCs w:val="32"/>
        </w:rPr>
        <w:t>建设</w:t>
      </w:r>
      <w:r w:rsidRPr="00080B5B">
        <w:rPr>
          <w:szCs w:val="32"/>
        </w:rPr>
        <w:t>项目后评价</w:t>
      </w:r>
      <w:r w:rsidRPr="00080B5B">
        <w:rPr>
          <w:rFonts w:hint="eastAsia"/>
          <w:szCs w:val="32"/>
        </w:rPr>
        <w:t>应由</w:t>
      </w:r>
      <w:r w:rsidRPr="00080B5B">
        <w:rPr>
          <w:szCs w:val="32"/>
        </w:rPr>
        <w:t>工程咨询机构编写</w:t>
      </w:r>
      <w:r w:rsidRPr="00080B5B">
        <w:rPr>
          <w:rFonts w:hint="eastAsia"/>
          <w:szCs w:val="32"/>
        </w:rPr>
        <w:t>建设项目</w:t>
      </w:r>
      <w:r w:rsidRPr="00080B5B">
        <w:rPr>
          <w:szCs w:val="32"/>
        </w:rPr>
        <w:t>自我总结评价报告，报告应主要包括以下内容：</w:t>
      </w:r>
      <w:r w:rsidRPr="00080B5B">
        <w:rPr>
          <w:szCs w:val="32"/>
        </w:rPr>
        <w:t xml:space="preserve"> </w:t>
      </w:r>
    </w:p>
    <w:p w:rsidR="000267C5" w:rsidRPr="00080B5B" w14:paraId="6AE83A77" w14:textId="77777777">
      <w:pPr>
        <w:spacing w:line="540" w:lineRule="exact"/>
        <w:ind w:firstLine="640" w:firstLineChars="200"/>
        <w:rPr>
          <w:szCs w:val="32"/>
        </w:rPr>
      </w:pPr>
      <w:r w:rsidRPr="00080B5B">
        <w:rPr>
          <w:szCs w:val="32"/>
        </w:rPr>
        <w:t>（一）项目概况：项目目标、建设内容、建筑面积、投资估算等；</w:t>
      </w:r>
      <w:r w:rsidRPr="00080B5B">
        <w:rPr>
          <w:szCs w:val="32"/>
        </w:rPr>
        <w:t xml:space="preserve"> </w:t>
      </w:r>
    </w:p>
    <w:p w:rsidR="000267C5" w:rsidRPr="00080B5B" w14:paraId="6A17D2AD" w14:textId="77777777">
      <w:pPr>
        <w:spacing w:line="540" w:lineRule="exact"/>
        <w:ind w:firstLine="640" w:firstLineChars="200"/>
        <w:rPr>
          <w:szCs w:val="32"/>
        </w:rPr>
      </w:pPr>
      <w:r w:rsidRPr="00080B5B">
        <w:rPr>
          <w:szCs w:val="32"/>
        </w:rPr>
        <w:t>（二）项目实施过程总结：前期手续办理、建设实施、项目使用等；</w:t>
      </w:r>
      <w:r w:rsidRPr="00080B5B">
        <w:rPr>
          <w:szCs w:val="32"/>
        </w:rPr>
        <w:t xml:space="preserve"> </w:t>
      </w:r>
    </w:p>
    <w:p w:rsidR="000267C5" w:rsidRPr="00080B5B" w14:paraId="2EFA22F8" w14:textId="77777777">
      <w:pPr>
        <w:spacing w:line="540" w:lineRule="exact"/>
        <w:ind w:firstLine="640" w:firstLineChars="200"/>
        <w:rPr>
          <w:szCs w:val="32"/>
        </w:rPr>
      </w:pPr>
      <w:r w:rsidRPr="00080B5B">
        <w:rPr>
          <w:szCs w:val="32"/>
        </w:rPr>
        <w:t>（三）项目主要绩效及影响：主要指标变化情况，分析技术水平、财务及经济效益、社会效益、环境影响等；</w:t>
      </w:r>
      <w:r w:rsidRPr="00080B5B">
        <w:rPr>
          <w:szCs w:val="32"/>
        </w:rPr>
        <w:t xml:space="preserve"> </w:t>
      </w:r>
    </w:p>
    <w:p w:rsidR="000267C5" w:rsidRPr="00080B5B" w14:paraId="4D1C620E" w14:textId="77777777">
      <w:pPr>
        <w:spacing w:line="540" w:lineRule="exact"/>
        <w:ind w:firstLine="640" w:firstLineChars="200"/>
        <w:rPr>
          <w:szCs w:val="32"/>
        </w:rPr>
      </w:pPr>
      <w:r w:rsidRPr="00080B5B">
        <w:rPr>
          <w:szCs w:val="32"/>
        </w:rPr>
        <w:t>（四）项目目标评价：目标实现程度、差距及原因等；</w:t>
      </w:r>
      <w:r w:rsidRPr="00080B5B">
        <w:rPr>
          <w:szCs w:val="32"/>
        </w:rPr>
        <w:t xml:space="preserve"> </w:t>
      </w:r>
    </w:p>
    <w:p w:rsidR="000267C5" w:rsidRPr="00080B5B" w14:paraId="54EA8462" w14:textId="77777777">
      <w:pPr>
        <w:spacing w:line="540" w:lineRule="exact"/>
        <w:ind w:firstLine="640" w:firstLineChars="200"/>
        <w:rPr>
          <w:szCs w:val="32"/>
        </w:rPr>
      </w:pPr>
      <w:r w:rsidRPr="00080B5B">
        <w:rPr>
          <w:szCs w:val="32"/>
        </w:rPr>
        <w:t>（五）项目总结：评价结论、主要经验教训和相关建议。</w:t>
      </w:r>
    </w:p>
    <w:p w:rsidR="000267C5" w:rsidRPr="00080B5B" w14:paraId="005C5755" w14:textId="77777777">
      <w:pPr>
        <w:spacing w:line="540" w:lineRule="exact"/>
        <w:ind w:firstLine="640" w:firstLineChars="200"/>
        <w:rPr>
          <w:szCs w:val="32"/>
        </w:rPr>
      </w:pPr>
      <w:r w:rsidRPr="00080B5B">
        <w:rPr>
          <w:b/>
          <w:bCs/>
          <w:szCs w:val="32"/>
        </w:rPr>
        <w:t>第</w:t>
      </w:r>
      <w:r w:rsidRPr="00080B5B">
        <w:rPr>
          <w:rFonts w:hint="eastAsia"/>
          <w:b/>
          <w:bCs/>
          <w:szCs w:val="32"/>
        </w:rPr>
        <w:t>五十一</w:t>
      </w:r>
      <w:r w:rsidRPr="00080B5B">
        <w:rPr>
          <w:b/>
          <w:bCs/>
          <w:szCs w:val="32"/>
        </w:rPr>
        <w:t>条</w:t>
      </w:r>
      <w:r w:rsidRPr="00080B5B">
        <w:rPr>
          <w:szCs w:val="32"/>
        </w:rPr>
        <w:t xml:space="preserve"> </w:t>
      </w:r>
      <w:r w:rsidRPr="00080B5B">
        <w:rPr>
          <w:rFonts w:hint="eastAsia"/>
          <w:szCs w:val="32"/>
        </w:rPr>
        <w:t xml:space="preserve"> </w:t>
      </w:r>
      <w:r w:rsidRPr="00080B5B">
        <w:rPr>
          <w:rFonts w:hint="eastAsia"/>
          <w:szCs w:val="32"/>
        </w:rPr>
        <w:t>维修工程项目总结，</w:t>
      </w:r>
      <w:r w:rsidRPr="00080B5B">
        <w:rPr>
          <w:szCs w:val="32"/>
        </w:rPr>
        <w:t>主要包括以下内容：</w:t>
      </w:r>
      <w:r w:rsidRPr="00080B5B">
        <w:rPr>
          <w:szCs w:val="32"/>
        </w:rPr>
        <w:t xml:space="preserve"> </w:t>
      </w:r>
    </w:p>
    <w:p w:rsidR="000267C5" w:rsidRPr="00080B5B" w14:paraId="1D8CF194" w14:textId="77777777">
      <w:pPr>
        <w:spacing w:line="540" w:lineRule="exact"/>
        <w:ind w:firstLine="640" w:firstLineChars="200"/>
        <w:rPr>
          <w:szCs w:val="32"/>
        </w:rPr>
      </w:pPr>
      <w:r w:rsidRPr="00080B5B">
        <w:rPr>
          <w:szCs w:val="32"/>
        </w:rPr>
        <w:t>（一）项目概况：项目目标、建设内容、建筑面积、投资估算等；</w:t>
      </w:r>
      <w:r w:rsidRPr="00080B5B">
        <w:rPr>
          <w:szCs w:val="32"/>
        </w:rPr>
        <w:t xml:space="preserve"> </w:t>
      </w:r>
    </w:p>
    <w:p w:rsidR="000267C5" w:rsidRPr="00080B5B" w14:paraId="7B1AC678" w14:textId="77777777">
      <w:pPr>
        <w:spacing w:line="540" w:lineRule="exact"/>
        <w:ind w:firstLine="640" w:firstLineChars="200"/>
        <w:rPr>
          <w:szCs w:val="32"/>
        </w:rPr>
      </w:pPr>
      <w:r w:rsidRPr="00080B5B">
        <w:rPr>
          <w:szCs w:val="32"/>
        </w:rPr>
        <w:t>（二）项目实施过程总结：</w:t>
      </w:r>
      <w:r w:rsidRPr="00080B5B">
        <w:rPr>
          <w:rFonts w:hint="eastAsia"/>
          <w:szCs w:val="32"/>
        </w:rPr>
        <w:t>前期准备过程</w:t>
      </w:r>
      <w:r w:rsidRPr="00080B5B">
        <w:rPr>
          <w:szCs w:val="32"/>
        </w:rPr>
        <w:t>、</w:t>
      </w:r>
      <w:r w:rsidRPr="00080B5B">
        <w:rPr>
          <w:rFonts w:hint="eastAsia"/>
          <w:szCs w:val="32"/>
        </w:rPr>
        <w:t>施工管理过程</w:t>
      </w:r>
      <w:r w:rsidRPr="00080B5B">
        <w:rPr>
          <w:szCs w:val="32"/>
        </w:rPr>
        <w:t>、项目使用等；</w:t>
      </w:r>
      <w:r w:rsidRPr="00080B5B">
        <w:rPr>
          <w:szCs w:val="32"/>
        </w:rPr>
        <w:t xml:space="preserve"> </w:t>
      </w:r>
    </w:p>
    <w:p w:rsidR="000267C5" w:rsidRPr="00080B5B" w14:paraId="5AC7C1A7" w14:textId="77777777">
      <w:pPr>
        <w:spacing w:line="540" w:lineRule="exact"/>
        <w:ind w:firstLine="640" w:firstLineChars="200"/>
        <w:rPr>
          <w:szCs w:val="32"/>
        </w:rPr>
      </w:pPr>
      <w:r w:rsidRPr="00080B5B">
        <w:rPr>
          <w:szCs w:val="32"/>
        </w:rPr>
        <w:t>（三）项目</w:t>
      </w:r>
      <w:r w:rsidRPr="00080B5B">
        <w:rPr>
          <w:rFonts w:hint="eastAsia"/>
          <w:szCs w:val="32"/>
        </w:rPr>
        <w:t>存在问题</w:t>
      </w:r>
      <w:r w:rsidRPr="00080B5B">
        <w:rPr>
          <w:szCs w:val="32"/>
        </w:rPr>
        <w:t>：</w:t>
      </w:r>
      <w:r w:rsidRPr="00080B5B">
        <w:rPr>
          <w:rFonts w:hint="eastAsia"/>
          <w:szCs w:val="32"/>
        </w:rPr>
        <w:t>质量、安全文明施工、投资、进度</w:t>
      </w:r>
      <w:r w:rsidRPr="00080B5B">
        <w:rPr>
          <w:szCs w:val="32"/>
        </w:rPr>
        <w:t>等</w:t>
      </w:r>
      <w:r w:rsidRPr="00080B5B">
        <w:rPr>
          <w:rFonts w:hint="eastAsia"/>
          <w:szCs w:val="32"/>
        </w:rPr>
        <w:t>存在的主要问题</w:t>
      </w:r>
      <w:r w:rsidRPr="00080B5B">
        <w:rPr>
          <w:szCs w:val="32"/>
        </w:rPr>
        <w:t>；</w:t>
      </w:r>
      <w:r w:rsidRPr="00080B5B">
        <w:rPr>
          <w:szCs w:val="32"/>
        </w:rPr>
        <w:t xml:space="preserve"> </w:t>
      </w:r>
    </w:p>
    <w:p w:rsidR="000267C5" w:rsidRPr="00080B5B" w14:paraId="24B3D85B" w14:textId="77777777">
      <w:pPr>
        <w:spacing w:line="540" w:lineRule="exact"/>
        <w:ind w:firstLine="640" w:firstLineChars="200"/>
        <w:rPr>
          <w:szCs w:val="32"/>
        </w:rPr>
      </w:pPr>
      <w:r w:rsidRPr="00080B5B">
        <w:rPr>
          <w:szCs w:val="32"/>
        </w:rPr>
        <w:t>（四）项目目标评价：目标实现程度、差距及原因等；</w:t>
      </w:r>
      <w:r w:rsidRPr="00080B5B">
        <w:rPr>
          <w:szCs w:val="32"/>
        </w:rPr>
        <w:t xml:space="preserve"> </w:t>
      </w:r>
    </w:p>
    <w:p w:rsidR="000267C5" w:rsidRPr="00080B5B" w14:paraId="533E8EF7" w14:textId="77777777">
      <w:pPr>
        <w:spacing w:line="540" w:lineRule="exact"/>
        <w:ind w:firstLine="640" w:firstLineChars="200"/>
        <w:rPr>
          <w:szCs w:val="32"/>
        </w:rPr>
      </w:pPr>
      <w:r w:rsidRPr="00080B5B">
        <w:rPr>
          <w:szCs w:val="32"/>
        </w:rPr>
        <w:t>（五）项目总结：评价结论、主要经验教训和相关建议。</w:t>
      </w:r>
    </w:p>
    <w:p w:rsidR="000267C5" w:rsidRPr="00080B5B" w14:paraId="0431DEE0" w14:textId="77777777">
      <w:pPr>
        <w:spacing w:line="540" w:lineRule="exact"/>
        <w:ind w:firstLine="640" w:firstLineChars="200"/>
        <w:rPr>
          <w:szCs w:val="32"/>
        </w:rPr>
      </w:pPr>
      <w:r w:rsidRPr="00080B5B">
        <w:rPr>
          <w:b/>
          <w:bCs/>
          <w:szCs w:val="32"/>
        </w:rPr>
        <w:t>第</w:t>
      </w:r>
      <w:r w:rsidRPr="00080B5B">
        <w:rPr>
          <w:rFonts w:hint="eastAsia"/>
          <w:b/>
          <w:bCs/>
          <w:szCs w:val="32"/>
        </w:rPr>
        <w:t>五十二</w:t>
      </w:r>
      <w:r w:rsidRPr="00080B5B">
        <w:rPr>
          <w:b/>
          <w:bCs/>
          <w:szCs w:val="32"/>
        </w:rPr>
        <w:t>条</w:t>
      </w:r>
      <w:r w:rsidRPr="00080B5B">
        <w:rPr>
          <w:szCs w:val="32"/>
        </w:rPr>
        <w:t xml:space="preserve"> </w:t>
      </w:r>
      <w:r w:rsidRPr="00080B5B">
        <w:rPr>
          <w:rFonts w:hint="eastAsia"/>
          <w:szCs w:val="32"/>
        </w:rPr>
        <w:t xml:space="preserve"> </w:t>
      </w:r>
      <w:r w:rsidRPr="00080B5B">
        <w:rPr>
          <w:rFonts w:hint="eastAsia"/>
          <w:szCs w:val="32"/>
        </w:rPr>
        <w:t>工程管理科相关</w:t>
      </w:r>
      <w:r w:rsidRPr="00080B5B">
        <w:rPr>
          <w:szCs w:val="32"/>
        </w:rPr>
        <w:t>人员应积极配合承担</w:t>
      </w:r>
      <w:r w:rsidRPr="00080B5B">
        <w:rPr>
          <w:rFonts w:hint="eastAsia"/>
          <w:szCs w:val="32"/>
        </w:rPr>
        <w:t>建设</w:t>
      </w:r>
      <w:r w:rsidRPr="00080B5B">
        <w:rPr>
          <w:szCs w:val="32"/>
        </w:rPr>
        <w:t>项目后评价任务的工程咨询机构开展相关工作，及时、准确、完整地提供后评价工作所需要的相关文件和资料。</w:t>
      </w:r>
    </w:p>
    <w:p w:rsidR="000267C5" w:rsidRPr="00080B5B" w14:paraId="7CA016CC" w14:textId="77777777">
      <w:pPr>
        <w:spacing w:line="540" w:lineRule="exact"/>
        <w:ind w:firstLine="640" w:firstLineChars="200"/>
        <w:rPr>
          <w:szCs w:val="32"/>
        </w:rPr>
      </w:pPr>
      <w:r w:rsidRPr="00080B5B">
        <w:rPr>
          <w:b/>
          <w:bCs/>
          <w:szCs w:val="32"/>
        </w:rPr>
        <w:t>第</w:t>
      </w:r>
      <w:r w:rsidRPr="00080B5B">
        <w:rPr>
          <w:rFonts w:hint="eastAsia"/>
          <w:b/>
          <w:bCs/>
          <w:szCs w:val="32"/>
        </w:rPr>
        <w:t>五十三</w:t>
      </w:r>
      <w:r w:rsidRPr="00080B5B">
        <w:rPr>
          <w:b/>
          <w:bCs/>
          <w:szCs w:val="32"/>
        </w:rPr>
        <w:t>条</w:t>
      </w:r>
      <w:r w:rsidRPr="00080B5B">
        <w:rPr>
          <w:szCs w:val="32"/>
        </w:rPr>
        <w:t xml:space="preserve"> </w:t>
      </w:r>
      <w:r w:rsidRPr="00080B5B">
        <w:rPr>
          <w:rFonts w:hint="eastAsia"/>
          <w:szCs w:val="32"/>
        </w:rPr>
        <w:t xml:space="preserve"> </w:t>
      </w:r>
      <w:r w:rsidRPr="00080B5B">
        <w:rPr>
          <w:rFonts w:hint="eastAsia"/>
          <w:szCs w:val="32"/>
        </w:rPr>
        <w:t>后评价委托合同中须明确要求</w:t>
      </w:r>
      <w:r w:rsidRPr="00080B5B">
        <w:rPr>
          <w:szCs w:val="32"/>
        </w:rPr>
        <w:t>工程咨询机构应对</w:t>
      </w:r>
      <w:r w:rsidRPr="00080B5B">
        <w:rPr>
          <w:rFonts w:hint="eastAsia"/>
          <w:szCs w:val="32"/>
        </w:rPr>
        <w:t>建设</w:t>
      </w:r>
      <w:r w:rsidRPr="00080B5B">
        <w:rPr>
          <w:szCs w:val="32"/>
        </w:rPr>
        <w:t>项目后评价报告质量及相关结论负责，并承担相应保密责任。</w:t>
      </w:r>
    </w:p>
    <w:p w:rsidR="000267C5" w:rsidRPr="00080B5B" w14:paraId="21144792" w14:textId="77777777">
      <w:pPr>
        <w:spacing w:line="540" w:lineRule="exact"/>
        <w:ind w:firstLine="640" w:firstLineChars="200"/>
        <w:rPr>
          <w:szCs w:val="32"/>
        </w:rPr>
      </w:pPr>
      <w:r w:rsidRPr="00080B5B">
        <w:rPr>
          <w:b/>
          <w:bCs/>
          <w:szCs w:val="32"/>
        </w:rPr>
        <w:t>第</w:t>
      </w:r>
      <w:r w:rsidRPr="00080B5B">
        <w:rPr>
          <w:rFonts w:hint="eastAsia"/>
          <w:b/>
          <w:bCs/>
          <w:szCs w:val="32"/>
        </w:rPr>
        <w:t>五十四</w:t>
      </w:r>
      <w:r w:rsidRPr="00080B5B">
        <w:rPr>
          <w:b/>
          <w:bCs/>
          <w:szCs w:val="32"/>
        </w:rPr>
        <w:t>条</w:t>
      </w:r>
      <w:r w:rsidRPr="00080B5B">
        <w:rPr>
          <w:szCs w:val="32"/>
        </w:rPr>
        <w:t xml:space="preserve"> </w:t>
      </w:r>
      <w:r w:rsidRPr="00080B5B">
        <w:rPr>
          <w:rFonts w:hint="eastAsia"/>
          <w:szCs w:val="32"/>
        </w:rPr>
        <w:t xml:space="preserve"> </w:t>
      </w:r>
      <w:r w:rsidRPr="00080B5B">
        <w:rPr>
          <w:szCs w:val="32"/>
        </w:rPr>
        <w:t>基建</w:t>
      </w:r>
      <w:r w:rsidRPr="00080B5B">
        <w:rPr>
          <w:rFonts w:hint="eastAsia"/>
          <w:szCs w:val="32"/>
        </w:rPr>
        <w:t>与修缮</w:t>
      </w:r>
      <w:r w:rsidRPr="00080B5B">
        <w:rPr>
          <w:rFonts w:hint="eastAsia"/>
          <w:szCs w:val="32"/>
        </w:rPr>
        <w:t>处相关</w:t>
      </w:r>
      <w:r w:rsidRPr="00080B5B">
        <w:rPr>
          <w:rFonts w:hint="eastAsia"/>
          <w:szCs w:val="32"/>
        </w:rPr>
        <w:t>人员应</w:t>
      </w:r>
      <w:r w:rsidRPr="00080B5B">
        <w:rPr>
          <w:szCs w:val="32"/>
        </w:rPr>
        <w:t>认真总结同类项目的经验教训，后评价成果</w:t>
      </w:r>
      <w:r w:rsidRPr="00080B5B">
        <w:rPr>
          <w:szCs w:val="32"/>
        </w:rPr>
        <w:t>须作为</w:t>
      </w:r>
      <w:r w:rsidRPr="00080B5B">
        <w:rPr>
          <w:szCs w:val="32"/>
        </w:rPr>
        <w:t>改进和完善立项审批、前期论证、资金预算、招标采购、工程管理、竣工验收等</w:t>
      </w:r>
      <w:r w:rsidRPr="00080B5B">
        <w:rPr>
          <w:rFonts w:hint="eastAsia"/>
          <w:szCs w:val="32"/>
        </w:rPr>
        <w:t>项目</w:t>
      </w:r>
      <w:r w:rsidRPr="00080B5B">
        <w:rPr>
          <w:szCs w:val="32"/>
        </w:rPr>
        <w:t>建设全过程管理的重要参考依据。</w:t>
      </w:r>
    </w:p>
    <w:p w:rsidR="000267C5" w:rsidRPr="00080B5B" w14:paraId="220A7E03" w14:textId="77777777">
      <w:pPr>
        <w:spacing w:line="540" w:lineRule="exact"/>
        <w:ind w:firstLine="640" w:firstLineChars="200"/>
        <w:rPr>
          <w:szCs w:val="32"/>
        </w:rPr>
      </w:pPr>
      <w:r w:rsidRPr="00080B5B">
        <w:rPr>
          <w:b/>
          <w:bCs/>
          <w:szCs w:val="32"/>
        </w:rPr>
        <w:t>第</w:t>
      </w:r>
      <w:r w:rsidRPr="00080B5B">
        <w:rPr>
          <w:rFonts w:hint="eastAsia"/>
          <w:b/>
          <w:bCs/>
          <w:szCs w:val="32"/>
        </w:rPr>
        <w:t>五十五</w:t>
      </w:r>
      <w:r w:rsidRPr="00080B5B">
        <w:rPr>
          <w:b/>
          <w:bCs/>
          <w:szCs w:val="32"/>
        </w:rPr>
        <w:t>条</w:t>
      </w:r>
      <w:r w:rsidRPr="00080B5B">
        <w:rPr>
          <w:szCs w:val="32"/>
        </w:rPr>
        <w:t xml:space="preserve"> </w:t>
      </w:r>
      <w:r w:rsidRPr="00080B5B">
        <w:rPr>
          <w:rFonts w:hint="eastAsia"/>
          <w:szCs w:val="32"/>
        </w:rPr>
        <w:t xml:space="preserve"> </w:t>
      </w:r>
      <w:r w:rsidRPr="00080B5B">
        <w:rPr>
          <w:szCs w:val="32"/>
        </w:rPr>
        <w:t>对于通过</w:t>
      </w:r>
      <w:r w:rsidRPr="00080B5B">
        <w:rPr>
          <w:rFonts w:hint="eastAsia"/>
          <w:szCs w:val="32"/>
        </w:rPr>
        <w:t>建设</w:t>
      </w:r>
      <w:r w:rsidRPr="00080B5B">
        <w:rPr>
          <w:szCs w:val="32"/>
        </w:rPr>
        <w:t>项目后评价</w:t>
      </w:r>
      <w:r w:rsidRPr="00080B5B">
        <w:rPr>
          <w:rFonts w:hint="eastAsia"/>
          <w:szCs w:val="32"/>
        </w:rPr>
        <w:t>、项目总结及质量回访</w:t>
      </w:r>
      <w:r w:rsidRPr="00080B5B">
        <w:rPr>
          <w:szCs w:val="32"/>
        </w:rPr>
        <w:t>发现的问题，</w:t>
      </w:r>
      <w:r w:rsidRPr="00080B5B">
        <w:rPr>
          <w:rFonts w:hint="eastAsia"/>
          <w:bCs/>
          <w:szCs w:val="32"/>
        </w:rPr>
        <w:t>项目现场管理人员</w:t>
      </w:r>
      <w:r w:rsidRPr="00080B5B">
        <w:rPr>
          <w:szCs w:val="32"/>
        </w:rPr>
        <w:t>应认真分析原因，提出改进意见和措施，并在</w:t>
      </w:r>
      <w:r w:rsidRPr="00080B5B">
        <w:rPr>
          <w:rFonts w:hint="eastAsia"/>
          <w:szCs w:val="32"/>
        </w:rPr>
        <w:t>基建与修缮</w:t>
      </w:r>
      <w:r w:rsidRPr="00080B5B">
        <w:rPr>
          <w:szCs w:val="32"/>
        </w:rPr>
        <w:t>处全处大会上通报。</w:t>
      </w:r>
    </w:p>
    <w:p w:rsidR="000267C5" w:rsidRPr="00080B5B" w14:paraId="5259E374" w14:textId="77777777">
      <w:pPr>
        <w:spacing w:line="540" w:lineRule="exact"/>
        <w:ind w:firstLine="640" w:firstLineChars="200"/>
        <w:rPr>
          <w:bCs/>
          <w:kern w:val="0"/>
          <w:szCs w:val="32"/>
        </w:rPr>
      </w:pPr>
    </w:p>
    <w:p w:rsidR="000267C5" w:rsidRPr="00080B5B" w14:paraId="5D77B8F9" w14:textId="40A06DD5">
      <w:pPr>
        <w:topLinePunct/>
        <w:adjustRightInd w:val="0"/>
        <w:snapToGrid w:val="0"/>
        <w:spacing w:line="540" w:lineRule="exact"/>
        <w:jc w:val="center"/>
        <w:rPr>
          <w:rFonts w:eastAsia="黑体"/>
          <w:szCs w:val="32"/>
        </w:rPr>
      </w:pPr>
      <w:r w:rsidRPr="00080B5B">
        <w:rPr>
          <w:rFonts w:eastAsia="黑体" w:hint="eastAsia"/>
          <w:szCs w:val="32"/>
        </w:rPr>
        <w:t>第</w:t>
      </w:r>
      <w:r w:rsidR="00677679">
        <w:rPr>
          <w:rFonts w:eastAsia="黑体" w:hint="eastAsia"/>
          <w:szCs w:val="32"/>
        </w:rPr>
        <w:t>八</w:t>
      </w:r>
      <w:r w:rsidRPr="00080B5B">
        <w:rPr>
          <w:rFonts w:eastAsia="黑体" w:hint="eastAsia"/>
          <w:szCs w:val="32"/>
        </w:rPr>
        <w:t>章</w:t>
      </w:r>
      <w:r w:rsidRPr="00080B5B">
        <w:rPr>
          <w:rFonts w:eastAsia="黑体" w:hint="eastAsia"/>
          <w:szCs w:val="32"/>
        </w:rPr>
        <w:t xml:space="preserve"> </w:t>
      </w:r>
      <w:r w:rsidRPr="00080B5B">
        <w:rPr>
          <w:rFonts w:eastAsia="黑体" w:hint="eastAsia"/>
          <w:szCs w:val="32"/>
        </w:rPr>
        <w:t>附则</w:t>
      </w:r>
    </w:p>
    <w:p w:rsidR="000267C5" w14:paraId="43F6BD1F" w14:textId="5A5F343D">
      <w:pPr>
        <w:spacing w:line="520" w:lineRule="exact"/>
        <w:ind w:right="-38" w:firstLine="646" w:rightChars="-12"/>
        <w:rPr>
          <w:bCs/>
          <w:kern w:val="0"/>
          <w:szCs w:val="32"/>
        </w:rPr>
      </w:pPr>
      <w:r w:rsidRPr="00080B5B">
        <w:rPr>
          <w:rFonts w:hint="eastAsia"/>
          <w:b/>
          <w:bCs/>
          <w:kern w:val="0"/>
          <w:szCs w:val="32"/>
        </w:rPr>
        <w:t>第五十六条</w:t>
      </w:r>
      <w:r w:rsidRPr="00080B5B">
        <w:rPr>
          <w:bCs/>
          <w:kern w:val="0"/>
          <w:szCs w:val="32"/>
        </w:rPr>
        <w:t xml:space="preserve"> </w:t>
      </w:r>
      <w:r w:rsidRPr="00080B5B">
        <w:rPr>
          <w:rFonts w:hint="eastAsia"/>
          <w:bCs/>
          <w:kern w:val="0"/>
          <w:szCs w:val="32"/>
        </w:rPr>
        <w:t xml:space="preserve"> </w:t>
      </w:r>
      <w:r w:rsidRPr="00080B5B">
        <w:rPr>
          <w:rFonts w:hint="eastAsia"/>
          <w:bCs/>
          <w:kern w:val="0"/>
          <w:szCs w:val="32"/>
        </w:rPr>
        <w:t>基本建设项目原则上使用建设行政主管部门制定的表格，维修工程原则上使用基建与修缮处制定的表格。</w:t>
      </w:r>
    </w:p>
    <w:p w:rsidR="00AE5EC9" w:rsidRPr="00AE5EC9" w14:paraId="1163EF6A" w14:textId="7CBBCFCA">
      <w:pPr>
        <w:spacing w:line="520" w:lineRule="exact"/>
        <w:ind w:right="-38" w:firstLine="646" w:rightChars="-12"/>
        <w:rPr>
          <w:bCs/>
          <w:kern w:val="0"/>
          <w:szCs w:val="32"/>
        </w:rPr>
      </w:pPr>
      <w:r w:rsidRPr="00080B5B">
        <w:rPr>
          <w:rFonts w:hint="eastAsia"/>
          <w:b/>
          <w:bCs/>
          <w:kern w:val="0"/>
          <w:szCs w:val="32"/>
        </w:rPr>
        <w:t>第五十七条</w:t>
      </w:r>
      <w:r>
        <w:rPr>
          <w:rFonts w:hint="eastAsia"/>
          <w:b/>
          <w:bCs/>
          <w:kern w:val="0"/>
          <w:szCs w:val="32"/>
        </w:rPr>
        <w:t xml:space="preserve"> </w:t>
      </w:r>
      <w:r>
        <w:rPr>
          <w:b/>
          <w:bCs/>
          <w:kern w:val="0"/>
          <w:szCs w:val="32"/>
        </w:rPr>
        <w:t xml:space="preserve"> </w:t>
      </w:r>
      <w:r w:rsidRPr="002F16E9">
        <w:rPr>
          <w:rFonts w:hint="eastAsia"/>
          <w:bCs/>
          <w:kern w:val="0"/>
          <w:szCs w:val="32"/>
        </w:rPr>
        <w:t>本细则由总务部基建与修缮处</w:t>
      </w:r>
      <w:r w:rsidRPr="00F57FDE" w:rsidR="00F57FDE">
        <w:rPr>
          <w:rFonts w:hint="eastAsia"/>
          <w:bCs/>
          <w:kern w:val="0"/>
          <w:szCs w:val="32"/>
        </w:rPr>
        <w:t>处长办公会</w:t>
      </w:r>
      <w:r w:rsidRPr="002F16E9">
        <w:rPr>
          <w:rFonts w:hint="eastAsia"/>
          <w:bCs/>
          <w:kern w:val="0"/>
          <w:szCs w:val="32"/>
        </w:rPr>
        <w:t>负责解释。</w:t>
      </w:r>
    </w:p>
    <w:p w:rsidR="000267C5" w:rsidRPr="00080B5B" w14:paraId="4F31C394" w14:textId="65A26A21">
      <w:pPr>
        <w:spacing w:line="520" w:lineRule="exact"/>
        <w:ind w:right="-38" w:firstLine="646" w:rightChars="-12"/>
        <w:rPr>
          <w:sz w:val="28"/>
          <w:szCs w:val="28"/>
        </w:rPr>
      </w:pPr>
      <w:r w:rsidRPr="00080B5B">
        <w:rPr>
          <w:rFonts w:hint="eastAsia"/>
          <w:b/>
          <w:bCs/>
          <w:kern w:val="0"/>
          <w:szCs w:val="32"/>
        </w:rPr>
        <w:t>第五十</w:t>
      </w:r>
      <w:r w:rsidR="00AE5EC9">
        <w:rPr>
          <w:rFonts w:hint="eastAsia"/>
          <w:b/>
          <w:bCs/>
          <w:kern w:val="0"/>
          <w:szCs w:val="32"/>
        </w:rPr>
        <w:t>八</w:t>
      </w:r>
      <w:r w:rsidRPr="00080B5B">
        <w:rPr>
          <w:rFonts w:hint="eastAsia"/>
          <w:b/>
          <w:bCs/>
          <w:kern w:val="0"/>
          <w:szCs w:val="32"/>
        </w:rPr>
        <w:t>条</w:t>
      </w:r>
      <w:r w:rsidRPr="00080B5B">
        <w:rPr>
          <w:rFonts w:hint="eastAsia"/>
          <w:bCs/>
          <w:kern w:val="0"/>
          <w:szCs w:val="32"/>
        </w:rPr>
        <w:t xml:space="preserve"> </w:t>
      </w:r>
      <w:r w:rsidR="00AE5EC9">
        <w:rPr>
          <w:bCs/>
          <w:kern w:val="0"/>
          <w:szCs w:val="32"/>
        </w:rPr>
        <w:t xml:space="preserve"> </w:t>
      </w:r>
      <w:r w:rsidRPr="00080B5B">
        <w:rPr>
          <w:rFonts w:hint="eastAsia"/>
          <w:bCs/>
          <w:kern w:val="0"/>
          <w:szCs w:val="32"/>
        </w:rPr>
        <w:t>本细则</w:t>
      </w:r>
      <w:r w:rsidRPr="00080B5B">
        <w:rPr>
          <w:rFonts w:hint="eastAsia"/>
        </w:rPr>
        <w:t>经</w:t>
      </w:r>
      <w:r w:rsidRPr="00080B5B">
        <w:t>2025</w:t>
      </w:r>
      <w:r w:rsidRPr="00080B5B">
        <w:rPr>
          <w:rFonts w:hint="eastAsia"/>
        </w:rPr>
        <w:t>年</w:t>
      </w:r>
      <w:r w:rsidRPr="00080B5B">
        <w:rPr>
          <w:rFonts w:hint="eastAsia"/>
          <w:bCs/>
          <w:szCs w:val="32"/>
        </w:rPr>
        <w:t>基建与修缮处</w:t>
      </w:r>
      <w:r w:rsidRPr="00080B5B">
        <w:rPr>
          <w:rFonts w:hint="eastAsia"/>
        </w:rPr>
        <w:t>第</w:t>
      </w:r>
      <w:r w:rsidR="00163577">
        <w:rPr>
          <w:rFonts w:hint="eastAsia"/>
        </w:rPr>
        <w:t>3</w:t>
      </w:r>
      <w:r w:rsidR="00163577">
        <w:t>3</w:t>
      </w:r>
      <w:r w:rsidRPr="00080B5B">
        <w:rPr>
          <w:rFonts w:hint="eastAsia"/>
        </w:rPr>
        <w:t>次处长办</w:t>
      </w:r>
      <w:r w:rsidRPr="00080B5B">
        <w:rPr>
          <w:rFonts w:hint="eastAsia"/>
        </w:rPr>
        <w:t>公会审议通过，自</w:t>
      </w:r>
      <w:r w:rsidRPr="00080B5B">
        <w:t>202</w:t>
      </w:r>
      <w:r w:rsidR="00163577">
        <w:t>6</w:t>
      </w:r>
      <w:r w:rsidRPr="00080B5B">
        <w:rPr>
          <w:rFonts w:hint="eastAsia"/>
        </w:rPr>
        <w:t>年</w:t>
      </w:r>
      <w:r w:rsidR="00163577">
        <w:rPr>
          <w:rFonts w:hint="eastAsia"/>
        </w:rPr>
        <w:t>1</w:t>
      </w:r>
      <w:r w:rsidRPr="00080B5B">
        <w:rPr>
          <w:rFonts w:hint="eastAsia"/>
        </w:rPr>
        <w:t>月</w:t>
      </w:r>
      <w:r w:rsidR="00163577">
        <w:rPr>
          <w:rFonts w:hint="eastAsia"/>
        </w:rPr>
        <w:t>1</w:t>
      </w:r>
      <w:r w:rsidRPr="00080B5B">
        <w:rPr>
          <w:rFonts w:hint="eastAsia"/>
        </w:rPr>
        <w:t>日起施行</w:t>
      </w:r>
      <w:r w:rsidRPr="00080B5B">
        <w:rPr>
          <w:rFonts w:hint="eastAsia"/>
          <w:bCs/>
          <w:kern w:val="0"/>
          <w:szCs w:val="32"/>
        </w:rPr>
        <w:t>，原《中山大学基建项目现场管理实施细则》、《中山大学基建项目竣工验收、移交和保修实施细则》、《中山大学基建项目工期管理实施细则》（试行）、《中山大学基建处基本建设项目后评价管理办法》同时废止。</w:t>
      </w:r>
    </w:p>
    <w:sectPr>
      <w:headerReference w:type="even" r:id="rId4"/>
      <w:headerReference w:type="default" r:id="rId5"/>
      <w:footerReference w:type="even" r:id="rId6"/>
      <w:footerReference w:type="default" r:id="rId7"/>
      <w:headerReference w:type="first" r:id="rId8"/>
      <w:footnotePr>
        <w:numFmt w:val="decimalEnclosedCircleChinese"/>
        <w:numRestart w:val="eachPage"/>
      </w:footnotePr>
      <w:pgSz w:w="11906" w:h="16838"/>
      <w:pgMar w:top="2098" w:right="1588" w:bottom="2041" w:left="1588" w:header="851" w:footer="1644" w:gutter="0"/>
      <w:cols w:space="720"/>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14394201-4B1A-4C46-A27F-7E718D155E43}"/>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fontKey="{7D970BDF-2C14-4B6F-AC4B-BE0AD6C05DDB}"/>
  </w:font>
  <w:font w:name="方正小标宋简体">
    <w:panose1 w:val="02010601030101010101"/>
    <w:charset w:val="86"/>
    <w:family w:val="auto"/>
    <w:pitch w:val="variable"/>
    <w:sig w:usb0="00000001" w:usb1="080E0000" w:usb2="00000010" w:usb3="00000000" w:csb0="00040000" w:csb1="00000000"/>
    <w:embedRegular r:id="rId3" w:fontKey="{45A56805-4676-439B-BFF1-02FFE2D48BFB}"/>
  </w:font>
  <w:font w:name="黑体">
    <w:altName w:val="SimHei"/>
    <w:panose1 w:val="02010609060101010101"/>
    <w:charset w:val="86"/>
    <w:family w:val="modern"/>
    <w:pitch w:val="fixed"/>
    <w:sig w:usb0="800002BF" w:usb1="38CF7CFA" w:usb2="00000016" w:usb3="00000000" w:csb0="00040001" w:csb1="00000000"/>
    <w:embedRegular r:id="rId4" w:subsetted="1" w:fontKey="{BD717311-5348-4428-B557-573D40911FCF}"/>
  </w:font>
  <w:font w:name="Cambria">
    <w:panose1 w:val="02040503050406030204"/>
    <w:charset w:val="00"/>
    <w:family w:val="roman"/>
    <w:pitch w:val="variable"/>
    <w:sig w:usb0="E00006FF" w:usb1="420024FF" w:usb2="02000000" w:usb3="00000000" w:csb0="0000019F" w:csb1="00000000"/>
    <w:embedRegular r:id="rId5" w:fontKey="{37FDBD81-DC6C-4691-BE5A-DC37193A99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67C5" w14:paraId="0A6ADE9B" w14:textId="6AE6D136">
    <w:pPr>
      <w:pStyle w:val="Footer"/>
      <w:ind w:firstLine="420" w:firstLineChars="150"/>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Pr="00677679" w:rsidR="00677679">
      <w:rPr>
        <w:rFonts w:ascii="Times New Roman" w:hAnsi="Times New Roman"/>
        <w:noProof/>
        <w:sz w:val="28"/>
        <w:szCs w:val="28"/>
        <w:lang w:val="zh-CN"/>
      </w:rPr>
      <w:t>18</w:t>
    </w:r>
    <w:r>
      <w:rPr>
        <w:rFonts w:ascii="Times New Roman" w:hAnsi="Times New Roman"/>
        <w:sz w:val="28"/>
        <w:szCs w:val="28"/>
      </w:rPr>
      <w:fldChar w:fldCharType="end"/>
    </w:r>
    <w:r>
      <w:rPr>
        <w:rFonts w:ascii="Times New Roman" w:hAnsi="Times New Roman"/>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67C5" w14:paraId="03E94F8A" w14:textId="2A8AB552">
    <w:pPr>
      <w:pStyle w:val="Footer"/>
      <w:wordWrap w:val="0"/>
      <w:jc w:val="right"/>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Pr="00677679" w:rsidR="00677679">
      <w:rPr>
        <w:rFonts w:ascii="Times New Roman" w:hAnsi="Times New Roman"/>
        <w:noProof/>
        <w:sz w:val="28"/>
        <w:szCs w:val="28"/>
        <w:lang w:val="zh-CN"/>
      </w:rPr>
      <w:t>17</w:t>
    </w:r>
    <w:r>
      <w:rPr>
        <w:rFonts w:ascii="Times New Roman" w:hAnsi="Times New Roman"/>
        <w:sz w:val="28"/>
        <w:szCs w:val="28"/>
      </w:rPr>
      <w:fldChar w:fldCharType="end"/>
    </w:r>
    <w:r>
      <w:rPr>
        <w:rFonts w:ascii="Times New Roman" w:hAnsi="Times New Roman"/>
        <w:sz w:val="28"/>
        <w:szCs w:val="28"/>
      </w:rPr>
      <w:t>—</w:t>
    </w:r>
    <w:r>
      <w:rPr>
        <w:rFonts w:ascii="Times New Roman" w:hAnsi="Times New Roman" w:hint="eastAsia"/>
        <w:sz w:val="28"/>
        <w:szCs w:val="28"/>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67C5" w14:paraId="5DB95127"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67C5" w14:paraId="10AABDB5" w14:textId="77777777">
    <w:pPr>
      <w:pStyle w:val="Header"/>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67C5" w14:paraId="2D68D3A1" w14:textId="77777777">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bordersDoNotSurroundHeader/>
  <w:bordersDoNotSurroundFooter/>
  <w:proofState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919"/>
    <w:rsid w:val="000242C0"/>
    <w:rsid w:val="000267C5"/>
    <w:rsid w:val="00030B15"/>
    <w:rsid w:val="0004162F"/>
    <w:rsid w:val="00047AA4"/>
    <w:rsid w:val="00053A8B"/>
    <w:rsid w:val="000544B6"/>
    <w:rsid w:val="000733E1"/>
    <w:rsid w:val="00080B5B"/>
    <w:rsid w:val="000A1B77"/>
    <w:rsid w:val="000B461F"/>
    <w:rsid w:val="000C3961"/>
    <w:rsid w:val="000D1912"/>
    <w:rsid w:val="000D2DA9"/>
    <w:rsid w:val="000D6A64"/>
    <w:rsid w:val="000E3A9C"/>
    <w:rsid w:val="000E3BC9"/>
    <w:rsid w:val="000F4C15"/>
    <w:rsid w:val="001001BF"/>
    <w:rsid w:val="001009CC"/>
    <w:rsid w:val="00105195"/>
    <w:rsid w:val="00111158"/>
    <w:rsid w:val="00130003"/>
    <w:rsid w:val="0013114B"/>
    <w:rsid w:val="00137BA5"/>
    <w:rsid w:val="00161AE6"/>
    <w:rsid w:val="00163577"/>
    <w:rsid w:val="00180691"/>
    <w:rsid w:val="00186BB6"/>
    <w:rsid w:val="00192A77"/>
    <w:rsid w:val="001A15AC"/>
    <w:rsid w:val="001A4D7B"/>
    <w:rsid w:val="001B2074"/>
    <w:rsid w:val="001C27A5"/>
    <w:rsid w:val="001C4193"/>
    <w:rsid w:val="001C4CBE"/>
    <w:rsid w:val="001C6C10"/>
    <w:rsid w:val="001E16F3"/>
    <w:rsid w:val="001F0035"/>
    <w:rsid w:val="001F2DB0"/>
    <w:rsid w:val="001F512C"/>
    <w:rsid w:val="001F5ADE"/>
    <w:rsid w:val="00216360"/>
    <w:rsid w:val="00221B66"/>
    <w:rsid w:val="002221CD"/>
    <w:rsid w:val="0022516D"/>
    <w:rsid w:val="00234406"/>
    <w:rsid w:val="00243645"/>
    <w:rsid w:val="00245E33"/>
    <w:rsid w:val="002505F5"/>
    <w:rsid w:val="00251D5E"/>
    <w:rsid w:val="00255631"/>
    <w:rsid w:val="00261EBA"/>
    <w:rsid w:val="00262190"/>
    <w:rsid w:val="00262F8B"/>
    <w:rsid w:val="00265CBA"/>
    <w:rsid w:val="002A5881"/>
    <w:rsid w:val="002B21C4"/>
    <w:rsid w:val="002B25B8"/>
    <w:rsid w:val="002B64C0"/>
    <w:rsid w:val="002D2105"/>
    <w:rsid w:val="002E2A09"/>
    <w:rsid w:val="002F0783"/>
    <w:rsid w:val="002F16E9"/>
    <w:rsid w:val="0030202D"/>
    <w:rsid w:val="00303DFB"/>
    <w:rsid w:val="00310A7F"/>
    <w:rsid w:val="00330A72"/>
    <w:rsid w:val="0033714C"/>
    <w:rsid w:val="00342F6C"/>
    <w:rsid w:val="003539FC"/>
    <w:rsid w:val="00381151"/>
    <w:rsid w:val="00385B07"/>
    <w:rsid w:val="00385CE9"/>
    <w:rsid w:val="00387133"/>
    <w:rsid w:val="00394CBA"/>
    <w:rsid w:val="003A3701"/>
    <w:rsid w:val="003A457F"/>
    <w:rsid w:val="003B3A27"/>
    <w:rsid w:val="003C0BFB"/>
    <w:rsid w:val="003C4BE5"/>
    <w:rsid w:val="003D2FE4"/>
    <w:rsid w:val="003D4369"/>
    <w:rsid w:val="003D4467"/>
    <w:rsid w:val="003F4C9A"/>
    <w:rsid w:val="00406824"/>
    <w:rsid w:val="004427B5"/>
    <w:rsid w:val="00445496"/>
    <w:rsid w:val="004537A7"/>
    <w:rsid w:val="004547EE"/>
    <w:rsid w:val="00455838"/>
    <w:rsid w:val="00465033"/>
    <w:rsid w:val="00470269"/>
    <w:rsid w:val="00471F1F"/>
    <w:rsid w:val="00484FE5"/>
    <w:rsid w:val="004875B0"/>
    <w:rsid w:val="00490513"/>
    <w:rsid w:val="00491424"/>
    <w:rsid w:val="004C5258"/>
    <w:rsid w:val="004C5FBC"/>
    <w:rsid w:val="004D3343"/>
    <w:rsid w:val="005240E5"/>
    <w:rsid w:val="00535A82"/>
    <w:rsid w:val="00537F12"/>
    <w:rsid w:val="00573DDE"/>
    <w:rsid w:val="005A02CB"/>
    <w:rsid w:val="005A1504"/>
    <w:rsid w:val="005B3104"/>
    <w:rsid w:val="005B659B"/>
    <w:rsid w:val="005C27B1"/>
    <w:rsid w:val="005C5BF4"/>
    <w:rsid w:val="005E3B28"/>
    <w:rsid w:val="005F75CD"/>
    <w:rsid w:val="00633F67"/>
    <w:rsid w:val="00661207"/>
    <w:rsid w:val="00677679"/>
    <w:rsid w:val="00680E17"/>
    <w:rsid w:val="00691B4E"/>
    <w:rsid w:val="00697169"/>
    <w:rsid w:val="006A5F63"/>
    <w:rsid w:val="006B6DEB"/>
    <w:rsid w:val="006C7078"/>
    <w:rsid w:val="007015F8"/>
    <w:rsid w:val="007031DF"/>
    <w:rsid w:val="00710A37"/>
    <w:rsid w:val="00745D45"/>
    <w:rsid w:val="0075309D"/>
    <w:rsid w:val="00770A02"/>
    <w:rsid w:val="00780139"/>
    <w:rsid w:val="00783066"/>
    <w:rsid w:val="007C18BD"/>
    <w:rsid w:val="007C31B7"/>
    <w:rsid w:val="007D2BC8"/>
    <w:rsid w:val="007D41FF"/>
    <w:rsid w:val="007D6AA5"/>
    <w:rsid w:val="007E1406"/>
    <w:rsid w:val="007F1A60"/>
    <w:rsid w:val="00804651"/>
    <w:rsid w:val="00812A08"/>
    <w:rsid w:val="00817714"/>
    <w:rsid w:val="00837AF6"/>
    <w:rsid w:val="0085406F"/>
    <w:rsid w:val="00855425"/>
    <w:rsid w:val="00855E17"/>
    <w:rsid w:val="00861488"/>
    <w:rsid w:val="00861C35"/>
    <w:rsid w:val="0086691F"/>
    <w:rsid w:val="008708F2"/>
    <w:rsid w:val="00875C84"/>
    <w:rsid w:val="0088315B"/>
    <w:rsid w:val="00885C5E"/>
    <w:rsid w:val="00886BF3"/>
    <w:rsid w:val="008A57A9"/>
    <w:rsid w:val="008A5C23"/>
    <w:rsid w:val="008A7B50"/>
    <w:rsid w:val="008B2A51"/>
    <w:rsid w:val="008F44B5"/>
    <w:rsid w:val="00900508"/>
    <w:rsid w:val="009007FF"/>
    <w:rsid w:val="009042B6"/>
    <w:rsid w:val="009106E6"/>
    <w:rsid w:val="0091553E"/>
    <w:rsid w:val="00925A22"/>
    <w:rsid w:val="00944944"/>
    <w:rsid w:val="0097391F"/>
    <w:rsid w:val="00983E15"/>
    <w:rsid w:val="009D06A6"/>
    <w:rsid w:val="009D6FFA"/>
    <w:rsid w:val="009E1217"/>
    <w:rsid w:val="009F6109"/>
    <w:rsid w:val="009F6CF4"/>
    <w:rsid w:val="00A14F7B"/>
    <w:rsid w:val="00A25DC7"/>
    <w:rsid w:val="00A32426"/>
    <w:rsid w:val="00A33C5D"/>
    <w:rsid w:val="00A35FFD"/>
    <w:rsid w:val="00A37391"/>
    <w:rsid w:val="00A37932"/>
    <w:rsid w:val="00A47EFB"/>
    <w:rsid w:val="00A64785"/>
    <w:rsid w:val="00A72919"/>
    <w:rsid w:val="00A833A5"/>
    <w:rsid w:val="00A915EA"/>
    <w:rsid w:val="00A91FFB"/>
    <w:rsid w:val="00A94A65"/>
    <w:rsid w:val="00AA1DF9"/>
    <w:rsid w:val="00AA2A65"/>
    <w:rsid w:val="00AB4C21"/>
    <w:rsid w:val="00AB7102"/>
    <w:rsid w:val="00AD7997"/>
    <w:rsid w:val="00AE3A0C"/>
    <w:rsid w:val="00AE5EC9"/>
    <w:rsid w:val="00AF2102"/>
    <w:rsid w:val="00AF2D96"/>
    <w:rsid w:val="00B1657A"/>
    <w:rsid w:val="00B30E02"/>
    <w:rsid w:val="00B404DC"/>
    <w:rsid w:val="00B421FA"/>
    <w:rsid w:val="00B450EC"/>
    <w:rsid w:val="00B53A24"/>
    <w:rsid w:val="00B647F4"/>
    <w:rsid w:val="00B67B91"/>
    <w:rsid w:val="00B80A3B"/>
    <w:rsid w:val="00B91F9D"/>
    <w:rsid w:val="00B9287C"/>
    <w:rsid w:val="00B963F6"/>
    <w:rsid w:val="00BA7FB6"/>
    <w:rsid w:val="00BC63F4"/>
    <w:rsid w:val="00BD0D4A"/>
    <w:rsid w:val="00BD425E"/>
    <w:rsid w:val="00BF7B90"/>
    <w:rsid w:val="00C00FF3"/>
    <w:rsid w:val="00C05E7B"/>
    <w:rsid w:val="00C10A8B"/>
    <w:rsid w:val="00C143EB"/>
    <w:rsid w:val="00C17A79"/>
    <w:rsid w:val="00C30377"/>
    <w:rsid w:val="00C30E21"/>
    <w:rsid w:val="00C311E0"/>
    <w:rsid w:val="00C31441"/>
    <w:rsid w:val="00C51091"/>
    <w:rsid w:val="00C76B66"/>
    <w:rsid w:val="00C9529B"/>
    <w:rsid w:val="00C954C7"/>
    <w:rsid w:val="00CA6E5D"/>
    <w:rsid w:val="00CA71D7"/>
    <w:rsid w:val="00CB18E3"/>
    <w:rsid w:val="00CB2E31"/>
    <w:rsid w:val="00CC443F"/>
    <w:rsid w:val="00CC7A4D"/>
    <w:rsid w:val="00CF0919"/>
    <w:rsid w:val="00D0318A"/>
    <w:rsid w:val="00D12D05"/>
    <w:rsid w:val="00D21D9F"/>
    <w:rsid w:val="00D27289"/>
    <w:rsid w:val="00D304D4"/>
    <w:rsid w:val="00D31AAA"/>
    <w:rsid w:val="00D558FA"/>
    <w:rsid w:val="00D63AA9"/>
    <w:rsid w:val="00D63DF2"/>
    <w:rsid w:val="00D658CA"/>
    <w:rsid w:val="00D658F5"/>
    <w:rsid w:val="00D65E9F"/>
    <w:rsid w:val="00D67020"/>
    <w:rsid w:val="00D7037E"/>
    <w:rsid w:val="00D757E6"/>
    <w:rsid w:val="00D81ABA"/>
    <w:rsid w:val="00D9127E"/>
    <w:rsid w:val="00D93897"/>
    <w:rsid w:val="00D9450E"/>
    <w:rsid w:val="00DA3F6A"/>
    <w:rsid w:val="00DC3B2D"/>
    <w:rsid w:val="00DD0D46"/>
    <w:rsid w:val="00DD29A6"/>
    <w:rsid w:val="00DD736A"/>
    <w:rsid w:val="00DE1946"/>
    <w:rsid w:val="00DF07D8"/>
    <w:rsid w:val="00DF149D"/>
    <w:rsid w:val="00E0030A"/>
    <w:rsid w:val="00E02C05"/>
    <w:rsid w:val="00E04624"/>
    <w:rsid w:val="00E24535"/>
    <w:rsid w:val="00E34E53"/>
    <w:rsid w:val="00E458B4"/>
    <w:rsid w:val="00E47A39"/>
    <w:rsid w:val="00E546B9"/>
    <w:rsid w:val="00E563A0"/>
    <w:rsid w:val="00E620CF"/>
    <w:rsid w:val="00E8097B"/>
    <w:rsid w:val="00E81587"/>
    <w:rsid w:val="00E8569C"/>
    <w:rsid w:val="00E85A0E"/>
    <w:rsid w:val="00E877E1"/>
    <w:rsid w:val="00EC02AF"/>
    <w:rsid w:val="00EC3000"/>
    <w:rsid w:val="00ED5B56"/>
    <w:rsid w:val="00EF0F70"/>
    <w:rsid w:val="00EF364F"/>
    <w:rsid w:val="00F10BD3"/>
    <w:rsid w:val="00F10F5D"/>
    <w:rsid w:val="00F110F0"/>
    <w:rsid w:val="00F12C5A"/>
    <w:rsid w:val="00F22580"/>
    <w:rsid w:val="00F25B4D"/>
    <w:rsid w:val="00F267E0"/>
    <w:rsid w:val="00F27225"/>
    <w:rsid w:val="00F340C0"/>
    <w:rsid w:val="00F34512"/>
    <w:rsid w:val="00F45BE0"/>
    <w:rsid w:val="00F50A20"/>
    <w:rsid w:val="00F50E77"/>
    <w:rsid w:val="00F52ABD"/>
    <w:rsid w:val="00F57D20"/>
    <w:rsid w:val="00F57FDE"/>
    <w:rsid w:val="00F65727"/>
    <w:rsid w:val="00F66B16"/>
    <w:rsid w:val="00F93343"/>
    <w:rsid w:val="00F93865"/>
    <w:rsid w:val="00FD561B"/>
    <w:rsid w:val="00FF1E97"/>
    <w:rsid w:val="00FF53B0"/>
    <w:rsid w:val="038B6492"/>
    <w:rsid w:val="04334E7E"/>
    <w:rsid w:val="095A10E3"/>
    <w:rsid w:val="13390442"/>
    <w:rsid w:val="15630E56"/>
    <w:rsid w:val="158A0F92"/>
    <w:rsid w:val="17796256"/>
    <w:rsid w:val="1AFE79C0"/>
    <w:rsid w:val="1DED55D2"/>
    <w:rsid w:val="29AF5108"/>
    <w:rsid w:val="2BBE4B7F"/>
    <w:rsid w:val="2D303B7B"/>
    <w:rsid w:val="2E9001F5"/>
    <w:rsid w:val="31DA3605"/>
    <w:rsid w:val="33704353"/>
    <w:rsid w:val="36663F57"/>
    <w:rsid w:val="3C067795"/>
    <w:rsid w:val="439641CB"/>
    <w:rsid w:val="45F479AD"/>
    <w:rsid w:val="47BA22F8"/>
    <w:rsid w:val="47CB1A16"/>
    <w:rsid w:val="49286A92"/>
    <w:rsid w:val="4CF77002"/>
    <w:rsid w:val="4DDC5089"/>
    <w:rsid w:val="501F6C6A"/>
    <w:rsid w:val="54EF3267"/>
    <w:rsid w:val="5A4B7B87"/>
    <w:rsid w:val="5C902F0B"/>
    <w:rsid w:val="5E6500BF"/>
    <w:rsid w:val="62372630"/>
    <w:rsid w:val="627110E9"/>
    <w:rsid w:val="693654E7"/>
    <w:rsid w:val="6950386B"/>
    <w:rsid w:val="69652C1D"/>
    <w:rsid w:val="6E9717B7"/>
    <w:rsid w:val="6FD9180D"/>
    <w:rsid w:val="729E0621"/>
    <w:rsid w:val="782774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872F1E7"/>
  <w15:docId w15:val="{8FDCA71B-D840-4D68-B419-C448E15E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Times New Roman" w:eastAsia="仿宋_GB2312" w:hAnsi="Times New Roman" w:cs="Times New Roman"/>
      <w:kern w:val="2"/>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a4"/>
    <w:uiPriority w:val="99"/>
    <w:semiHidden/>
    <w:unhideWhenUsed/>
    <w:qFormat/>
    <w:pPr>
      <w:jc w:val="left"/>
    </w:pPr>
  </w:style>
  <w:style w:type="paragraph" w:styleId="BodyText">
    <w:name w:val="Body Text"/>
    <w:basedOn w:val="Normal"/>
    <w:link w:val="a"/>
    <w:qFormat/>
    <w:pPr>
      <w:adjustRightInd w:val="0"/>
      <w:snapToGrid w:val="0"/>
      <w:spacing w:line="500" w:lineRule="atLeast"/>
    </w:pPr>
    <w:rPr>
      <w:rFonts w:ascii="宋体" w:eastAsia="宋体"/>
      <w:bCs/>
      <w:kern w:val="0"/>
      <w:sz w:val="28"/>
    </w:rPr>
  </w:style>
  <w:style w:type="paragraph" w:styleId="BodyTextIndent">
    <w:name w:val="Body Text Indent"/>
    <w:basedOn w:val="Normal"/>
    <w:link w:val="a2"/>
    <w:qFormat/>
    <w:pPr>
      <w:adjustRightInd w:val="0"/>
      <w:snapToGrid w:val="0"/>
      <w:spacing w:line="460" w:lineRule="atLeast"/>
      <w:ind w:firstLine="461" w:firstLineChars="192"/>
    </w:pPr>
    <w:rPr>
      <w:rFonts w:eastAsia="宋体"/>
      <w:kern w:val="0"/>
      <w:sz w:val="24"/>
    </w:rPr>
  </w:style>
  <w:style w:type="paragraph" w:styleId="BalloonText">
    <w:name w:val="Balloon Text"/>
    <w:basedOn w:val="Normal"/>
    <w:link w:val="a0"/>
    <w:uiPriority w:val="99"/>
    <w:unhideWhenUsed/>
    <w:qFormat/>
    <w:rPr>
      <w:rFonts w:eastAsia="宋体"/>
      <w:kern w:val="0"/>
      <w:sz w:val="18"/>
      <w:szCs w:val="18"/>
    </w:rPr>
  </w:style>
  <w:style w:type="paragraph" w:styleId="Footer">
    <w:name w:val="footer"/>
    <w:basedOn w:val="Normal"/>
    <w:link w:val="a3"/>
    <w:uiPriority w:val="99"/>
    <w:unhideWhenUsed/>
    <w:qFormat/>
    <w:pPr>
      <w:tabs>
        <w:tab w:val="center" w:pos="4153"/>
        <w:tab w:val="right" w:pos="8306"/>
      </w:tabs>
      <w:snapToGrid w:val="0"/>
      <w:jc w:val="left"/>
    </w:pPr>
    <w:rPr>
      <w:rFonts w:ascii="Calibri" w:eastAsia="宋体" w:hAnsi="Calibri"/>
      <w:kern w:val="0"/>
      <w:sz w:val="18"/>
      <w:szCs w:val="18"/>
    </w:rPr>
  </w:style>
  <w:style w:type="paragraph" w:styleId="Header">
    <w:name w:val="header"/>
    <w:basedOn w:val="Normal"/>
    <w:link w:val="a1"/>
    <w:uiPriority w:val="99"/>
    <w:unhideWhenUsed/>
    <w:qFormat/>
    <w:pPr>
      <w:pBdr>
        <w:bottom w:val="single" w:sz="6" w:space="1" w:color="auto"/>
      </w:pBdr>
      <w:tabs>
        <w:tab w:val="center" w:pos="4153"/>
        <w:tab w:val="right" w:pos="8306"/>
      </w:tabs>
      <w:snapToGrid w:val="0"/>
      <w:jc w:val="center"/>
    </w:pPr>
    <w:rPr>
      <w:rFonts w:ascii="Calibri" w:eastAsia="宋体" w:hAnsi="Calibri"/>
      <w:kern w:val="0"/>
      <w:sz w:val="18"/>
      <w:szCs w:val="18"/>
    </w:rPr>
  </w:style>
  <w:style w:type="paragraph" w:styleId="CommentSubject">
    <w:name w:val="annotation subject"/>
    <w:basedOn w:val="CommentText"/>
    <w:next w:val="CommentText"/>
    <w:link w:val="a5"/>
    <w:uiPriority w:val="99"/>
    <w:semiHidden/>
    <w:unhideWhenUsed/>
    <w:qFormat/>
    <w:rPr>
      <w:b/>
      <w:bCs/>
    </w:rPr>
  </w:style>
  <w:style w:type="character" w:styleId="LineNumber">
    <w:name w:val="line number"/>
    <w:basedOn w:val="DefaultParagraphFont"/>
    <w:uiPriority w:val="99"/>
    <w:unhideWhenUsed/>
    <w:qFormat/>
  </w:style>
  <w:style w:type="character" w:styleId="CommentReference">
    <w:name w:val="annotation reference"/>
    <w:basedOn w:val="DefaultParagraphFont"/>
    <w:uiPriority w:val="99"/>
    <w:semiHidden/>
    <w:unhideWhenUsed/>
    <w:qFormat/>
    <w:rPr>
      <w:sz w:val="21"/>
      <w:szCs w:val="21"/>
    </w:rPr>
  </w:style>
  <w:style w:type="character" w:customStyle="1" w:styleId="a">
    <w:name w:val="正文文本 字符"/>
    <w:link w:val="BodyText"/>
    <w:qFormat/>
    <w:rPr>
      <w:rFonts w:ascii="宋体" w:eastAsia="宋体" w:hAnsi="Times New Roman" w:cs="Times New Roman"/>
      <w:bCs/>
      <w:sz w:val="28"/>
      <w:szCs w:val="24"/>
    </w:rPr>
  </w:style>
  <w:style w:type="character" w:customStyle="1" w:styleId="a0">
    <w:name w:val="批注框文本 字符"/>
    <w:link w:val="BalloonText"/>
    <w:uiPriority w:val="99"/>
    <w:semiHidden/>
    <w:qFormat/>
    <w:rPr>
      <w:rFonts w:ascii="Times New Roman" w:eastAsia="宋体" w:hAnsi="Times New Roman" w:cs="Times New Roman"/>
      <w:sz w:val="18"/>
      <w:szCs w:val="18"/>
    </w:rPr>
  </w:style>
  <w:style w:type="character" w:customStyle="1" w:styleId="a1">
    <w:name w:val="页眉 字符"/>
    <w:link w:val="Header"/>
    <w:uiPriority w:val="99"/>
    <w:qFormat/>
    <w:rPr>
      <w:sz w:val="18"/>
      <w:szCs w:val="18"/>
    </w:rPr>
  </w:style>
  <w:style w:type="character" w:customStyle="1" w:styleId="a2">
    <w:name w:val="正文文本缩进 字符"/>
    <w:link w:val="BodyTextIndent"/>
    <w:qFormat/>
    <w:rPr>
      <w:rFonts w:ascii="Times New Roman" w:eastAsia="宋体" w:hAnsi="Times New Roman" w:cs="Times New Roman"/>
      <w:sz w:val="24"/>
      <w:szCs w:val="24"/>
    </w:rPr>
  </w:style>
  <w:style w:type="character" w:customStyle="1" w:styleId="a3">
    <w:name w:val="页脚 字符"/>
    <w:link w:val="Footer"/>
    <w:uiPriority w:val="99"/>
    <w:qFormat/>
    <w:rPr>
      <w:sz w:val="18"/>
      <w:szCs w:val="18"/>
    </w:rPr>
  </w:style>
  <w:style w:type="paragraph" w:styleId="ListParagraph">
    <w:name w:val="List Paragraph"/>
    <w:basedOn w:val="Normal"/>
    <w:uiPriority w:val="34"/>
    <w:qFormat/>
    <w:pPr>
      <w:ind w:firstLine="420" w:firstLineChars="200"/>
    </w:pPr>
  </w:style>
  <w:style w:type="paragraph" w:customStyle="1" w:styleId="WPSOffice1">
    <w:name w:val="WPSOffice手动目录 1"/>
    <w:qFormat/>
  </w:style>
  <w:style w:type="character" w:customStyle="1" w:styleId="a4">
    <w:name w:val="批注文字 字符"/>
    <w:basedOn w:val="DefaultParagraphFont"/>
    <w:link w:val="CommentText"/>
    <w:uiPriority w:val="99"/>
    <w:semiHidden/>
    <w:qFormat/>
    <w:rPr>
      <w:rFonts w:ascii="Times New Roman" w:eastAsia="仿宋_GB2312" w:hAnsi="Times New Roman" w:cs="Times New Roman"/>
      <w:kern w:val="2"/>
      <w:sz w:val="32"/>
      <w:szCs w:val="24"/>
    </w:rPr>
  </w:style>
  <w:style w:type="character" w:customStyle="1" w:styleId="a5">
    <w:name w:val="批注主题 字符"/>
    <w:basedOn w:val="a4"/>
    <w:link w:val="CommentSubject"/>
    <w:uiPriority w:val="99"/>
    <w:semiHidden/>
    <w:qFormat/>
    <w:rPr>
      <w:rFonts w:ascii="Times New Roman" w:eastAsia="仿宋_GB2312" w:hAnsi="Times New Roman" w:cs="Times New Roman"/>
      <w:b/>
      <w:bCs/>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theme" Target="theme/theme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enovo\Desktop\&#27169;&#26495;\&#26234;&#33021;&#32418;&#22836;\&#20013;&#23665;&#22823;&#23398;-&#26234;&#33021;&#32418;&#22836;.dotx"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中山大学-智能红头</Template>
  <TotalTime>3</TotalTime>
  <Pages>18</Pages>
  <Words>1330</Words>
  <Characters>7586</Characters>
  <Application>Microsoft Office Word</Application>
  <DocSecurity>0</DocSecurity>
  <Lines>63</Lines>
  <Paragraphs>17</Paragraphs>
  <ScaleCrop>false</ScaleCrop>
  <Company>SYSU</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ZHC</cp:lastModifiedBy>
  <cp:revision>4</cp:revision>
  <cp:lastPrinted>2026-05-29T00:21:00Z</cp:lastPrinted>
  <dcterms:created xsi:type="dcterms:W3CDTF">2026-06-11T08:34:00Z</dcterms:created>
  <dcterms:modified xsi:type="dcterms:W3CDTF">2026-06-11T08:37:00Z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C854D65D5416405380A64EA3F93F065B_13</vt:lpwstr>
  </property>
  <property fmtid="{D5CDD505-2E9C-101B-9397-08002B2CF9AE}" pid="3" name="KSOProductBuildVer">
    <vt:lpwstr>2052-12.1.0.21541</vt:lpwstr>
  </property>
  <property fmtid="{D5CDD505-2E9C-101B-9397-08002B2CF9AE}" pid="4" name="KSOTemplateDocerSaveRecord">
    <vt:lpwstr>eyJoZGlkIjoiMDFlMmE0ZmJhYTM2NTIyZWM0NTZlNjcyZTM5MDY1NzYiLCJ1c2VySWQiOiIxNjQ5OTQzOTg1In0=</vt:lpwstr>
  </property>
  <property fmtid="{D5CDD505-2E9C-101B-9397-08002B2CF9AE}" pid="5" name="_DocHome">
    <vt:i4>2001656780</vt:i4>
  </property>
</Properties>
</file>